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3C5F1" w14:textId="2A59B78C" w:rsidR="005315E5" w:rsidRPr="00F71F0A" w:rsidRDefault="00E95DD3" w:rsidP="00E95DD3">
      <w:pPr>
        <w:spacing w:after="0" w:line="240" w:lineRule="auto"/>
        <w:contextualSpacing/>
        <w:rPr>
          <w:rFonts w:ascii="DM Serif Display" w:hAnsi="DM Serif Display" w:cs="Times New Roman"/>
          <w:b/>
          <w:bCs/>
          <w:sz w:val="44"/>
          <w:szCs w:val="44"/>
        </w:rPr>
      </w:pPr>
      <w:r w:rsidRPr="00F71F0A">
        <w:rPr>
          <w:rFonts w:ascii="DM Serif Display" w:hAnsi="DM Serif Display" w:cs="Times New Roman"/>
          <w:b/>
          <w:bCs/>
          <w:sz w:val="44"/>
          <w:szCs w:val="44"/>
        </w:rPr>
        <w:t>“</w:t>
      </w:r>
      <w:r w:rsidR="00EC3FA0" w:rsidRPr="00F71F0A">
        <w:rPr>
          <w:rFonts w:ascii="DM Serif Display" w:hAnsi="DM Serif Display" w:cs="Times New Roman"/>
          <w:b/>
          <w:bCs/>
          <w:sz w:val="44"/>
          <w:szCs w:val="44"/>
        </w:rPr>
        <w:t xml:space="preserve">Elders Raised </w:t>
      </w:r>
      <w:proofErr w:type="gramStart"/>
      <w:r w:rsidR="00EC3FA0" w:rsidRPr="00F71F0A">
        <w:rPr>
          <w:rFonts w:ascii="DM Serif Display" w:hAnsi="DM Serif Display" w:cs="Times New Roman"/>
          <w:b/>
          <w:bCs/>
          <w:sz w:val="44"/>
          <w:szCs w:val="44"/>
        </w:rPr>
        <w:t>From</w:t>
      </w:r>
      <w:proofErr w:type="gramEnd"/>
      <w:r w:rsidR="00EC3FA0" w:rsidRPr="00F71F0A">
        <w:rPr>
          <w:rFonts w:ascii="DM Serif Display" w:hAnsi="DM Serif Display" w:cs="Times New Roman"/>
          <w:b/>
          <w:bCs/>
          <w:sz w:val="44"/>
          <w:szCs w:val="44"/>
        </w:rPr>
        <w:t xml:space="preserve"> Within</w:t>
      </w:r>
      <w:r w:rsidRPr="00F71F0A">
        <w:rPr>
          <w:rFonts w:ascii="DM Serif Display" w:hAnsi="DM Serif Display" w:cs="Times New Roman"/>
          <w:b/>
          <w:bCs/>
          <w:sz w:val="44"/>
          <w:szCs w:val="44"/>
        </w:rPr>
        <w:t>”</w:t>
      </w:r>
    </w:p>
    <w:p w14:paraId="10AD91E9" w14:textId="59191AC7" w:rsidR="00931D62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>
        <w:rPr>
          <w:rFonts w:ascii="DM Sans" w:hAnsi="DM Sans" w:cs="Times New Roman"/>
          <w:sz w:val="24"/>
          <w:szCs w:val="24"/>
        </w:rPr>
        <w:t>By Rob Gerber</w:t>
      </w:r>
    </w:p>
    <w:p w14:paraId="36689D54" w14:textId="77777777" w:rsid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728C45CE" w14:textId="77777777" w:rsidR="00E95DD3" w:rsidRPr="00D46DD9" w:rsidRDefault="00E95DD3" w:rsidP="00E95DD3">
      <w:pPr>
        <w:pStyle w:val="Heading2"/>
        <w:spacing w:after="0" w:line="240" w:lineRule="auto"/>
        <w:rPr>
          <w:sz w:val="32"/>
          <w:szCs w:val="32"/>
        </w:rPr>
      </w:pPr>
      <w:r w:rsidRPr="00D46DD9">
        <w:rPr>
          <w:sz w:val="32"/>
          <w:szCs w:val="32"/>
        </w:rPr>
        <w:t>Introduction</w:t>
      </w:r>
    </w:p>
    <w:p w14:paraId="505231BF" w14:textId="77777777" w:rsid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0331BEA8" w14:textId="77777777" w:rsidR="00C95333" w:rsidRDefault="00C9533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485E0CAF" w14:textId="77777777" w:rsidR="00C95333" w:rsidRDefault="00C95333" w:rsidP="00C9533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79610C59" w14:textId="77777777" w:rsidR="00C95333" w:rsidRDefault="00C95333" w:rsidP="00C9533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27DD4FF2" w14:textId="5B196C6A" w:rsidR="00C95333" w:rsidRPr="00C95333" w:rsidRDefault="00C95333" w:rsidP="00C9533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C95333">
        <w:rPr>
          <w:rFonts w:ascii="DM Sans" w:hAnsi="DM Sans" w:cs="Times New Roman"/>
          <w:sz w:val="24"/>
          <w:szCs w:val="24"/>
        </w:rPr>
        <w:t>Raising up our pastors from within the congregation that they serve is not the norm in American Christianity. This is very much a distinctive in how our churches function.</w:t>
      </w:r>
    </w:p>
    <w:p w14:paraId="7050B1E1" w14:textId="77777777" w:rsidR="00C95333" w:rsidRPr="00C95333" w:rsidRDefault="00C95333" w:rsidP="00C9533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62C50311" w14:textId="77777777" w:rsidR="00C95333" w:rsidRPr="00C95333" w:rsidRDefault="00C95333" w:rsidP="00C9533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C95333">
        <w:rPr>
          <w:rFonts w:ascii="DM Sans" w:hAnsi="DM Sans" w:cs="Times New Roman"/>
          <w:sz w:val="24"/>
          <w:szCs w:val="24"/>
        </w:rPr>
        <w:t xml:space="preserve">I believe that this practice is Biblically and practically wise and helpful.  I don’t believe that it is a mandate.  </w:t>
      </w:r>
    </w:p>
    <w:p w14:paraId="3B13869B" w14:textId="77777777" w:rsidR="00C95333" w:rsidRPr="00C95333" w:rsidRDefault="00C95333" w:rsidP="00C9533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C95333">
        <w:rPr>
          <w:rFonts w:ascii="DM Sans" w:hAnsi="DM Sans" w:cs="Times New Roman"/>
          <w:sz w:val="24"/>
          <w:szCs w:val="24"/>
        </w:rPr>
        <w:t xml:space="preserve">In other </w:t>
      </w:r>
      <w:proofErr w:type="gramStart"/>
      <w:r w:rsidRPr="00C95333">
        <w:rPr>
          <w:rFonts w:ascii="DM Sans" w:hAnsi="DM Sans" w:cs="Times New Roman"/>
          <w:sz w:val="24"/>
          <w:szCs w:val="24"/>
        </w:rPr>
        <w:t>words;  there</w:t>
      </w:r>
      <w:proofErr w:type="gramEnd"/>
      <w:r w:rsidRPr="00C95333">
        <w:rPr>
          <w:rFonts w:ascii="DM Sans" w:hAnsi="DM Sans" w:cs="Times New Roman"/>
          <w:sz w:val="24"/>
          <w:szCs w:val="24"/>
        </w:rPr>
        <w:t xml:space="preserve"> are other ways to skin this cat, but this is the way we have historically done it.  </w:t>
      </w:r>
    </w:p>
    <w:p w14:paraId="771FC391" w14:textId="77777777" w:rsidR="00C95333" w:rsidRPr="00C95333" w:rsidRDefault="00C95333" w:rsidP="00C9533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189E9B06" w14:textId="77777777" w:rsidR="00C95333" w:rsidRPr="00C95333" w:rsidRDefault="00C95333" w:rsidP="00C9533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C95333">
        <w:rPr>
          <w:rFonts w:ascii="DM Sans" w:hAnsi="DM Sans" w:cs="Times New Roman"/>
          <w:sz w:val="24"/>
          <w:szCs w:val="24"/>
        </w:rPr>
        <w:t xml:space="preserve">I believe that </w:t>
      </w:r>
      <w:proofErr w:type="gramStart"/>
      <w:r w:rsidRPr="00C95333">
        <w:rPr>
          <w:rFonts w:ascii="DM Sans" w:hAnsi="DM Sans" w:cs="Times New Roman"/>
          <w:sz w:val="24"/>
          <w:szCs w:val="24"/>
        </w:rPr>
        <w:t>raising up</w:t>
      </w:r>
      <w:proofErr w:type="gramEnd"/>
      <w:r w:rsidRPr="00C95333">
        <w:rPr>
          <w:rFonts w:ascii="DM Sans" w:hAnsi="DM Sans" w:cs="Times New Roman"/>
          <w:sz w:val="24"/>
          <w:szCs w:val="24"/>
        </w:rPr>
        <w:t xml:space="preserve"> our pastors from within has been a powerfully effective practice.  Here’s why: </w:t>
      </w:r>
    </w:p>
    <w:p w14:paraId="40E2BAA6" w14:textId="77777777" w:rsidR="00EC3FA0" w:rsidRPr="00E95DD3" w:rsidRDefault="00EC3FA0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40EF7E31" w14:textId="3EC8F013" w:rsidR="00E95DD3" w:rsidRPr="00F71F0A" w:rsidRDefault="00EC3FA0" w:rsidP="00E95DD3">
      <w:pPr>
        <w:pStyle w:val="ListParagraph"/>
        <w:numPr>
          <w:ilvl w:val="0"/>
          <w:numId w:val="1"/>
        </w:numPr>
        <w:spacing w:after="0" w:line="240" w:lineRule="auto"/>
        <w:rPr>
          <w:rFonts w:ascii="DM Serif Display" w:hAnsi="DM Serif Display" w:cs="Times New Roman"/>
          <w:b/>
          <w:bCs/>
          <w:sz w:val="28"/>
          <w:szCs w:val="28"/>
        </w:rPr>
      </w:pPr>
      <w:r w:rsidRPr="00F71F0A">
        <w:rPr>
          <w:rFonts w:ascii="DM Serif Display" w:hAnsi="DM Serif Display" w:cs="Times New Roman"/>
          <w:b/>
          <w:bCs/>
          <w:sz w:val="28"/>
          <w:szCs w:val="28"/>
        </w:rPr>
        <w:t xml:space="preserve">Character </w:t>
      </w:r>
      <w:r w:rsidR="00931D62" w:rsidRPr="00F71F0A">
        <w:rPr>
          <w:rFonts w:ascii="DM Serif Display" w:hAnsi="DM Serif Display" w:cs="Times New Roman"/>
          <w:b/>
          <w:bCs/>
          <w:sz w:val="28"/>
          <w:szCs w:val="28"/>
        </w:rPr>
        <w:t xml:space="preserve">of an Elder </w:t>
      </w:r>
      <w:r w:rsidRPr="00F71F0A">
        <w:rPr>
          <w:rFonts w:ascii="DM Serif Display" w:hAnsi="DM Serif Display" w:cs="Times New Roman"/>
          <w:b/>
          <w:bCs/>
          <w:sz w:val="28"/>
          <w:szCs w:val="28"/>
        </w:rPr>
        <w:t xml:space="preserve">is seen in relationship over time.  </w:t>
      </w:r>
    </w:p>
    <w:p w14:paraId="551F3776" w14:textId="2432839A" w:rsidR="00EC3FA0" w:rsidRPr="00E95DD3" w:rsidRDefault="00EC3FA0" w:rsidP="00E95DD3">
      <w:pPr>
        <w:spacing w:after="0" w:line="240" w:lineRule="auto"/>
        <w:rPr>
          <w:rFonts w:ascii="DM Sans" w:hAnsi="DM Sans" w:cs="Times New Roman"/>
          <w:bCs/>
          <w:iCs/>
          <w:sz w:val="28"/>
          <w:szCs w:val="28"/>
        </w:rPr>
      </w:pPr>
      <w:r w:rsidRPr="00E95DD3">
        <w:rPr>
          <w:rFonts w:ascii="DM Sans" w:hAnsi="DM Sans" w:cs="Times New Roman"/>
          <w:iCs/>
          <w:sz w:val="28"/>
          <w:szCs w:val="28"/>
        </w:rPr>
        <w:t xml:space="preserve"> </w:t>
      </w:r>
      <w:r w:rsidRPr="00E95DD3">
        <w:rPr>
          <w:rFonts w:ascii="DM Sans" w:hAnsi="DM Sans" w:cs="Times New Roman"/>
          <w:bCs/>
          <w:iCs/>
          <w:sz w:val="28"/>
          <w:szCs w:val="28"/>
        </w:rPr>
        <w:t>Proverbs 20:11</w:t>
      </w:r>
    </w:p>
    <w:p w14:paraId="299F9CCF" w14:textId="77777777" w:rsidR="00EC3FA0" w:rsidRPr="00E95DD3" w:rsidRDefault="00EC3FA0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>-Education can be seen from a distance.</w:t>
      </w:r>
    </w:p>
    <w:p w14:paraId="6B4F7D19" w14:textId="77777777" w:rsidR="00931D62" w:rsidRPr="00E95DD3" w:rsidRDefault="00931D62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>-Skill can be seen in a snapshot.</w:t>
      </w:r>
    </w:p>
    <w:p w14:paraId="637F285C" w14:textId="77777777" w:rsidR="00EC3FA0" w:rsidRPr="00E95DD3" w:rsidRDefault="00EC3FA0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 xml:space="preserve">-Character is shown in </w:t>
      </w:r>
      <w:r w:rsidR="00931D62" w:rsidRPr="00E95DD3">
        <w:rPr>
          <w:rFonts w:ascii="DM Sans" w:hAnsi="DM Sans" w:cs="Times New Roman"/>
          <w:sz w:val="24"/>
          <w:szCs w:val="24"/>
        </w:rPr>
        <w:t>shared cir</w:t>
      </w:r>
      <w:r w:rsidRPr="00E95DD3">
        <w:rPr>
          <w:rFonts w:ascii="DM Sans" w:hAnsi="DM Sans" w:cs="Times New Roman"/>
          <w:sz w:val="24"/>
          <w:szCs w:val="24"/>
        </w:rPr>
        <w:t>cumstance</w:t>
      </w:r>
      <w:r w:rsidR="00931D62" w:rsidRPr="00E95DD3">
        <w:rPr>
          <w:rFonts w:ascii="DM Sans" w:hAnsi="DM Sans" w:cs="Times New Roman"/>
          <w:sz w:val="24"/>
          <w:szCs w:val="24"/>
        </w:rPr>
        <w:t>s</w:t>
      </w:r>
      <w:r w:rsidRPr="00E95DD3">
        <w:rPr>
          <w:rFonts w:ascii="DM Sans" w:hAnsi="DM Sans" w:cs="Times New Roman"/>
          <w:sz w:val="24"/>
          <w:szCs w:val="24"/>
        </w:rPr>
        <w:t>.</w:t>
      </w:r>
    </w:p>
    <w:p w14:paraId="203C2A10" w14:textId="77777777" w:rsidR="00EC3FA0" w:rsidRPr="00E95DD3" w:rsidRDefault="00C87E22" w:rsidP="00E95DD3">
      <w:pPr>
        <w:spacing w:after="0" w:line="240" w:lineRule="auto"/>
        <w:contextualSpacing/>
        <w:rPr>
          <w:rFonts w:ascii="DM Sans" w:hAnsi="DM Sans" w:cs="Times New Roman"/>
          <w:i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</w:r>
      <w:r w:rsidRPr="00E95DD3">
        <w:rPr>
          <w:rFonts w:ascii="DM Sans" w:hAnsi="DM Sans" w:cs="Times New Roman"/>
          <w:sz w:val="24"/>
          <w:szCs w:val="24"/>
        </w:rPr>
        <w:tab/>
      </w:r>
      <w:r w:rsidRPr="00E95DD3">
        <w:rPr>
          <w:rFonts w:ascii="DM Sans" w:hAnsi="DM Sans" w:cs="Times New Roman"/>
          <w:i/>
          <w:sz w:val="24"/>
          <w:szCs w:val="24"/>
        </w:rPr>
        <w:t>-Marriage.  Don’t know without time together</w:t>
      </w:r>
    </w:p>
    <w:p w14:paraId="3F267D15" w14:textId="77777777" w:rsidR="00C87E22" w:rsidRDefault="00C87E22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08E0EA2F" w14:textId="77777777" w:rsid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5A20EA42" w14:textId="77777777" w:rsid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787A4E4F" w14:textId="77777777" w:rsidR="00E95DD3" w:rsidRP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79E07226" w14:textId="3288089A" w:rsidR="00E95DD3" w:rsidRPr="00F71F0A" w:rsidRDefault="00B0080C" w:rsidP="00E95DD3">
      <w:pPr>
        <w:pStyle w:val="ListParagraph"/>
        <w:numPr>
          <w:ilvl w:val="0"/>
          <w:numId w:val="1"/>
        </w:numPr>
        <w:spacing w:after="0" w:line="240" w:lineRule="auto"/>
        <w:rPr>
          <w:rFonts w:ascii="DM Serif Display" w:hAnsi="DM Serif Display" w:cs="Times New Roman"/>
          <w:b/>
          <w:bCs/>
          <w:i/>
          <w:sz w:val="28"/>
          <w:szCs w:val="28"/>
        </w:rPr>
      </w:pPr>
      <w:r w:rsidRPr="00F71F0A">
        <w:rPr>
          <w:rFonts w:ascii="DM Serif Display" w:hAnsi="DM Serif Display" w:cs="Times New Roman"/>
          <w:b/>
          <w:bCs/>
          <w:sz w:val="28"/>
          <w:szCs w:val="28"/>
        </w:rPr>
        <w:t xml:space="preserve">Heart of a </w:t>
      </w:r>
      <w:r w:rsidR="00656815" w:rsidRPr="00F71F0A">
        <w:rPr>
          <w:rFonts w:ascii="DM Serif Display" w:hAnsi="DM Serif Display" w:cs="Times New Roman"/>
          <w:b/>
          <w:bCs/>
          <w:sz w:val="28"/>
          <w:szCs w:val="28"/>
        </w:rPr>
        <w:t>Shepherd</w:t>
      </w:r>
      <w:r w:rsidRPr="00F71F0A">
        <w:rPr>
          <w:rFonts w:ascii="DM Serif Display" w:hAnsi="DM Serif Display" w:cs="Times New Roman"/>
          <w:b/>
          <w:bCs/>
          <w:sz w:val="28"/>
          <w:szCs w:val="28"/>
        </w:rPr>
        <w:t xml:space="preserve"> is developed in community/relationship</w:t>
      </w:r>
      <w:r w:rsidRPr="00F71F0A">
        <w:rPr>
          <w:rFonts w:ascii="DM Serif Display" w:hAnsi="DM Serif Display" w:cs="Times New Roman"/>
          <w:b/>
          <w:bCs/>
          <w:i/>
          <w:sz w:val="28"/>
          <w:szCs w:val="28"/>
        </w:rPr>
        <w:t xml:space="preserve">.  </w:t>
      </w:r>
    </w:p>
    <w:p w14:paraId="42995D3B" w14:textId="1EBAA88A" w:rsidR="00EC3FA0" w:rsidRPr="00E95DD3" w:rsidRDefault="00B0080C" w:rsidP="00E95DD3">
      <w:pPr>
        <w:spacing w:after="0" w:line="240" w:lineRule="auto"/>
        <w:rPr>
          <w:rFonts w:ascii="DM Sans" w:hAnsi="DM Sans" w:cs="Times New Roman"/>
          <w:bCs/>
          <w:iCs/>
          <w:sz w:val="28"/>
          <w:szCs w:val="28"/>
        </w:rPr>
      </w:pPr>
      <w:r w:rsidRPr="00E95DD3">
        <w:rPr>
          <w:rFonts w:ascii="DM Sans" w:hAnsi="DM Sans" w:cs="Times New Roman"/>
          <w:bCs/>
          <w:iCs/>
          <w:sz w:val="28"/>
          <w:szCs w:val="28"/>
        </w:rPr>
        <w:t>John 10:11-15</w:t>
      </w:r>
    </w:p>
    <w:p w14:paraId="109A68AB" w14:textId="77777777" w:rsidR="00B0080C" w:rsidRPr="00E95DD3" w:rsidRDefault="00B0080C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 xml:space="preserve">-Invested in </w:t>
      </w:r>
      <w:proofErr w:type="gramStart"/>
      <w:r w:rsidRPr="00E95DD3">
        <w:rPr>
          <w:rFonts w:ascii="DM Sans" w:hAnsi="DM Sans" w:cs="Times New Roman"/>
          <w:sz w:val="24"/>
          <w:szCs w:val="24"/>
        </w:rPr>
        <w:t>well</w:t>
      </w:r>
      <w:proofErr w:type="gramEnd"/>
      <w:r w:rsidRPr="00E95DD3">
        <w:rPr>
          <w:rFonts w:ascii="DM Sans" w:hAnsi="DM Sans" w:cs="Times New Roman"/>
          <w:sz w:val="24"/>
          <w:szCs w:val="24"/>
        </w:rPr>
        <w:t>-being of the Church Community</w:t>
      </w:r>
    </w:p>
    <w:p w14:paraId="0EAE1F7F" w14:textId="77777777" w:rsidR="00B0080C" w:rsidRPr="00E95DD3" w:rsidRDefault="00B0080C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>-Member of the Church Family</w:t>
      </w:r>
    </w:p>
    <w:p w14:paraId="48FB0787" w14:textId="77777777" w:rsidR="00B0080C" w:rsidRPr="00E95DD3" w:rsidRDefault="00B0080C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>-Served with the Church Army</w:t>
      </w:r>
    </w:p>
    <w:p w14:paraId="615CAF51" w14:textId="77777777" w:rsidR="00B0080C" w:rsidRDefault="00B0080C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3737BB71" w14:textId="77777777" w:rsid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1FC4CC3B" w14:textId="77777777" w:rsid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6716C543" w14:textId="77777777" w:rsidR="00E95DD3" w:rsidRP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4F2766C2" w14:textId="359E0302" w:rsidR="00E95DD3" w:rsidRPr="00F71F0A" w:rsidRDefault="00B0080C" w:rsidP="00E95DD3">
      <w:pPr>
        <w:pStyle w:val="ListParagraph"/>
        <w:numPr>
          <w:ilvl w:val="0"/>
          <w:numId w:val="1"/>
        </w:numPr>
        <w:spacing w:after="0" w:line="240" w:lineRule="auto"/>
        <w:rPr>
          <w:rFonts w:ascii="DM Serif Display" w:hAnsi="DM Serif Display" w:cs="Times New Roman"/>
          <w:b/>
          <w:bCs/>
          <w:sz w:val="28"/>
          <w:szCs w:val="28"/>
        </w:rPr>
      </w:pPr>
      <w:r w:rsidRPr="00F71F0A">
        <w:rPr>
          <w:rFonts w:ascii="DM Serif Display" w:hAnsi="DM Serif Display" w:cs="Times New Roman"/>
          <w:b/>
          <w:bCs/>
          <w:sz w:val="28"/>
          <w:szCs w:val="28"/>
        </w:rPr>
        <w:lastRenderedPageBreak/>
        <w:t xml:space="preserve">Work of an Overseer requires </w:t>
      </w:r>
      <w:proofErr w:type="gramStart"/>
      <w:r w:rsidRPr="00F71F0A">
        <w:rPr>
          <w:rFonts w:ascii="DM Serif Display" w:hAnsi="DM Serif Display" w:cs="Times New Roman"/>
          <w:b/>
          <w:bCs/>
          <w:sz w:val="28"/>
          <w:szCs w:val="28"/>
        </w:rPr>
        <w:t>understanding</w:t>
      </w:r>
      <w:proofErr w:type="gramEnd"/>
      <w:r w:rsidRPr="00F71F0A">
        <w:rPr>
          <w:rFonts w:ascii="DM Serif Display" w:hAnsi="DM Serif Display" w:cs="Times New Roman"/>
          <w:b/>
          <w:bCs/>
          <w:sz w:val="28"/>
          <w:szCs w:val="28"/>
        </w:rPr>
        <w:t xml:space="preserve"> the culture.  </w:t>
      </w:r>
    </w:p>
    <w:p w14:paraId="3BBE9822" w14:textId="76239C12" w:rsidR="00B0080C" w:rsidRPr="00E95DD3" w:rsidRDefault="00656815" w:rsidP="00E95DD3">
      <w:pPr>
        <w:spacing w:after="0" w:line="240" w:lineRule="auto"/>
        <w:rPr>
          <w:rFonts w:ascii="DM Sans" w:hAnsi="DM Sans" w:cs="Times New Roman"/>
          <w:iCs/>
          <w:sz w:val="28"/>
          <w:szCs w:val="28"/>
        </w:rPr>
      </w:pPr>
      <w:r w:rsidRPr="00E95DD3">
        <w:rPr>
          <w:rFonts w:ascii="DM Sans" w:hAnsi="DM Sans" w:cs="Times New Roman"/>
          <w:b/>
          <w:iCs/>
          <w:sz w:val="28"/>
          <w:szCs w:val="28"/>
        </w:rPr>
        <w:t>1 Chronicles 12:32</w:t>
      </w:r>
    </w:p>
    <w:p w14:paraId="19DF24CC" w14:textId="77777777" w:rsidR="00B0080C" w:rsidRPr="00E95DD3" w:rsidRDefault="00B0080C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>-Of the Church</w:t>
      </w:r>
    </w:p>
    <w:p w14:paraId="209374C9" w14:textId="77777777" w:rsidR="00B0080C" w:rsidRPr="00E95DD3" w:rsidRDefault="00B0080C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>-Of the Community</w:t>
      </w:r>
    </w:p>
    <w:p w14:paraId="53F41238" w14:textId="77777777" w:rsidR="00B0080C" w:rsidRDefault="00B0080C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1936B56D" w14:textId="77777777" w:rsid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4528B0A2" w14:textId="77777777" w:rsidR="00C95333" w:rsidRDefault="00C9533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1867FF84" w14:textId="77777777" w:rsid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7D748CD5" w14:textId="77777777" w:rsidR="00E95DD3" w:rsidRPr="00E95DD3" w:rsidRDefault="00E95DD3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p w14:paraId="23D5C0A8" w14:textId="5A4CAB25" w:rsidR="00E95DD3" w:rsidRPr="00F71F0A" w:rsidRDefault="00B0080C" w:rsidP="00E95DD3">
      <w:pPr>
        <w:pStyle w:val="ListParagraph"/>
        <w:numPr>
          <w:ilvl w:val="0"/>
          <w:numId w:val="1"/>
        </w:numPr>
        <w:spacing w:after="0" w:line="240" w:lineRule="auto"/>
        <w:rPr>
          <w:rFonts w:ascii="DM Serif Display" w:hAnsi="DM Serif Display" w:cs="Times New Roman"/>
          <w:b/>
          <w:bCs/>
          <w:sz w:val="28"/>
          <w:szCs w:val="28"/>
        </w:rPr>
      </w:pPr>
      <w:r w:rsidRPr="00F71F0A">
        <w:rPr>
          <w:rFonts w:ascii="DM Serif Display" w:hAnsi="DM Serif Display" w:cs="Times New Roman"/>
          <w:b/>
          <w:bCs/>
          <w:sz w:val="28"/>
          <w:szCs w:val="28"/>
        </w:rPr>
        <w:t>Danger of becoming short-sighted.</w:t>
      </w:r>
      <w:r w:rsidR="00656815" w:rsidRPr="00F71F0A">
        <w:rPr>
          <w:rFonts w:ascii="DM Serif Display" w:hAnsi="DM Serif Display" w:cs="Times New Roman"/>
          <w:b/>
          <w:bCs/>
          <w:sz w:val="28"/>
          <w:szCs w:val="28"/>
        </w:rPr>
        <w:t xml:space="preserve">  </w:t>
      </w:r>
    </w:p>
    <w:p w14:paraId="556BC7F5" w14:textId="7B4BBE70" w:rsidR="00B0080C" w:rsidRPr="00E95DD3" w:rsidRDefault="00656815" w:rsidP="00E95DD3">
      <w:pPr>
        <w:spacing w:after="0" w:line="240" w:lineRule="auto"/>
        <w:rPr>
          <w:rFonts w:ascii="DM Sans" w:hAnsi="DM Sans" w:cs="Times New Roman"/>
          <w:iCs/>
          <w:sz w:val="28"/>
          <w:szCs w:val="28"/>
        </w:rPr>
      </w:pPr>
      <w:r w:rsidRPr="00E95DD3">
        <w:rPr>
          <w:rFonts w:ascii="DM Sans" w:hAnsi="DM Sans" w:cs="Times New Roman"/>
          <w:b/>
          <w:iCs/>
          <w:sz w:val="28"/>
          <w:szCs w:val="28"/>
        </w:rPr>
        <w:t>Ecclesiastes 4:13</w:t>
      </w:r>
    </w:p>
    <w:p w14:paraId="22E2E523" w14:textId="77777777" w:rsidR="00656815" w:rsidRPr="00E95DD3" w:rsidRDefault="00656815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>-Look for other voices</w:t>
      </w:r>
    </w:p>
    <w:p w14:paraId="757D2F1A" w14:textId="77777777" w:rsidR="00656815" w:rsidRPr="00E95DD3" w:rsidRDefault="00656815" w:rsidP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  <w:r w:rsidRPr="00E95DD3">
        <w:rPr>
          <w:rFonts w:ascii="DM Sans" w:hAnsi="DM Sans" w:cs="Times New Roman"/>
          <w:sz w:val="24"/>
          <w:szCs w:val="24"/>
        </w:rPr>
        <w:tab/>
        <w:t>-Bring younger men to the table</w:t>
      </w:r>
    </w:p>
    <w:p w14:paraId="56F963D6" w14:textId="77777777" w:rsidR="00E95DD3" w:rsidRPr="00E95DD3" w:rsidRDefault="00E95DD3">
      <w:pPr>
        <w:spacing w:after="0" w:line="240" w:lineRule="auto"/>
        <w:contextualSpacing/>
        <w:rPr>
          <w:rFonts w:ascii="DM Sans" w:hAnsi="DM Sans" w:cs="Times New Roman"/>
          <w:sz w:val="24"/>
          <w:szCs w:val="24"/>
        </w:rPr>
      </w:pPr>
    </w:p>
    <w:sectPr w:rsidR="00E95DD3" w:rsidRPr="00E95D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892B5" w14:textId="77777777" w:rsidR="003B2D8F" w:rsidRDefault="003B2D8F" w:rsidP="00E95DD3">
      <w:pPr>
        <w:spacing w:after="0" w:line="240" w:lineRule="auto"/>
      </w:pPr>
      <w:r>
        <w:separator/>
      </w:r>
    </w:p>
  </w:endnote>
  <w:endnote w:type="continuationSeparator" w:id="0">
    <w:p w14:paraId="6D9499FE" w14:textId="77777777" w:rsidR="003B2D8F" w:rsidRDefault="003B2D8F" w:rsidP="00E9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M Serif Display">
    <w:charset w:val="00"/>
    <w:family w:val="auto"/>
    <w:pitch w:val="variable"/>
    <w:sig w:usb0="8000006F" w:usb1="0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charset w:val="00"/>
    <w:family w:val="auto"/>
    <w:pitch w:val="variable"/>
    <w:sig w:usb0="8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535AE" w14:textId="77777777" w:rsidR="000005AD" w:rsidRDefault="00000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1184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2410A1" w14:textId="756582F6" w:rsidR="000005AD" w:rsidRDefault="000005A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1F2303" w14:textId="77777777" w:rsidR="00E95DD3" w:rsidRDefault="00E95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767E3" w14:textId="77777777" w:rsidR="000005AD" w:rsidRDefault="00000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722DB" w14:textId="77777777" w:rsidR="003B2D8F" w:rsidRDefault="003B2D8F" w:rsidP="00E95DD3">
      <w:pPr>
        <w:spacing w:after="0" w:line="240" w:lineRule="auto"/>
      </w:pPr>
      <w:r>
        <w:separator/>
      </w:r>
    </w:p>
  </w:footnote>
  <w:footnote w:type="continuationSeparator" w:id="0">
    <w:p w14:paraId="1DEC229F" w14:textId="77777777" w:rsidR="003B2D8F" w:rsidRDefault="003B2D8F" w:rsidP="00E95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E5ED" w14:textId="77777777" w:rsidR="000005AD" w:rsidRDefault="00000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B16C" w14:textId="7E554674" w:rsidR="00E95DD3" w:rsidRDefault="00E95DD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87CC69B" wp14:editId="55DBE287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DM Sans" w:hAnsi="DM Sans"/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5DC7E3F8" w14:textId="533C72F2" w:rsidR="00E95DD3" w:rsidRDefault="00E95DD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E95DD3">
                                <w:rPr>
                                  <w:rFonts w:ascii="DM Sans" w:hAnsi="DM Sans"/>
                                  <w:caps/>
                                  <w:color w:val="FFFFFF" w:themeColor="background1"/>
                                </w:rPr>
                                <w:t>Video Notes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87CC69B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ascii="DM Sans" w:hAnsi="DM Sans"/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5DC7E3F8" w14:textId="533C72F2" w:rsidR="00E95DD3" w:rsidRDefault="00E95DD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E95DD3">
                          <w:rPr>
                            <w:rFonts w:ascii="DM Sans" w:hAnsi="DM Sans"/>
                            <w:caps/>
                            <w:color w:val="FFFFFF" w:themeColor="background1"/>
                          </w:rPr>
                          <w:t>Video Notes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4FD09" w14:textId="77777777" w:rsidR="000005AD" w:rsidRDefault="000005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7606"/>
    <w:multiLevelType w:val="hybridMultilevel"/>
    <w:tmpl w:val="01EAB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03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A0"/>
    <w:rsid w:val="000005AD"/>
    <w:rsid w:val="0002057F"/>
    <w:rsid w:val="00147E07"/>
    <w:rsid w:val="003B2D8F"/>
    <w:rsid w:val="004C2F35"/>
    <w:rsid w:val="005315E5"/>
    <w:rsid w:val="00656815"/>
    <w:rsid w:val="00931D62"/>
    <w:rsid w:val="00B0080C"/>
    <w:rsid w:val="00B15173"/>
    <w:rsid w:val="00B8294F"/>
    <w:rsid w:val="00C87E22"/>
    <w:rsid w:val="00C95333"/>
    <w:rsid w:val="00E95DD3"/>
    <w:rsid w:val="00EC3FA0"/>
    <w:rsid w:val="00F7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2EE44"/>
  <w15:chartTrackingRefBased/>
  <w15:docId w15:val="{E4AF788F-84DC-4014-9FFA-909CFF5C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5DD3"/>
    <w:pPr>
      <w:spacing w:line="276" w:lineRule="auto"/>
      <w:outlineLvl w:val="1"/>
    </w:pPr>
    <w:rPr>
      <w:rFonts w:ascii="DM Serif Display" w:eastAsiaTheme="minorEastAsia" w:hAnsi="DM Serif Display"/>
      <w:sz w:val="36"/>
      <w:szCs w:val="36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7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7E22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95DD3"/>
    <w:rPr>
      <w:rFonts w:ascii="DM Serif Display" w:eastAsiaTheme="minorEastAsia" w:hAnsi="DM Serif Display"/>
      <w:sz w:val="36"/>
      <w:szCs w:val="36"/>
      <w:lang w:eastAsia="ja-JP"/>
    </w:rPr>
  </w:style>
  <w:style w:type="paragraph" w:styleId="ListParagraph">
    <w:name w:val="List Paragraph"/>
    <w:basedOn w:val="Normal"/>
    <w:uiPriority w:val="34"/>
    <w:qFormat/>
    <w:rsid w:val="00E95D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5DD3"/>
  </w:style>
  <w:style w:type="paragraph" w:styleId="Footer">
    <w:name w:val="footer"/>
    <w:basedOn w:val="Normal"/>
    <w:link w:val="FooterChar"/>
    <w:uiPriority w:val="99"/>
    <w:unhideWhenUsed/>
    <w:rsid w:val="00E95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5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Notes</dc:title>
  <dc:subject/>
  <dc:creator>Rob Gerber</dc:creator>
  <cp:keywords/>
  <dc:description/>
  <cp:lastModifiedBy>Brent Knox</cp:lastModifiedBy>
  <cp:revision>9</cp:revision>
  <cp:lastPrinted>2025-04-16T12:22:00Z</cp:lastPrinted>
  <dcterms:created xsi:type="dcterms:W3CDTF">2025-03-29T12:50:00Z</dcterms:created>
  <dcterms:modified xsi:type="dcterms:W3CDTF">2025-07-16T20:43:00Z</dcterms:modified>
</cp:coreProperties>
</file>