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7B7D" w14:textId="233A441D" w:rsidR="00A8333E" w:rsidRPr="0014720E" w:rsidRDefault="0014720E" w:rsidP="0014720E">
      <w:pPr>
        <w:spacing w:after="0"/>
        <w:rPr>
          <w:rFonts w:ascii="DM Sans" w:hAnsi="DM Sans"/>
          <w:b/>
          <w:bCs/>
          <w:sz w:val="44"/>
          <w:szCs w:val="44"/>
        </w:rPr>
      </w:pPr>
      <w:r>
        <w:rPr>
          <w:rFonts w:ascii="DM Sans" w:hAnsi="DM Sans"/>
          <w:b/>
          <w:bCs/>
          <w:sz w:val="44"/>
          <w:szCs w:val="44"/>
        </w:rPr>
        <w:t>“</w:t>
      </w:r>
      <w:r w:rsidR="00092AEB" w:rsidRPr="0014720E">
        <w:rPr>
          <w:rFonts w:ascii="DM Sans" w:hAnsi="DM Sans"/>
          <w:b/>
          <w:bCs/>
          <w:sz w:val="44"/>
          <w:szCs w:val="44"/>
        </w:rPr>
        <w:t>The Skilled Pastor</w:t>
      </w:r>
      <w:r>
        <w:rPr>
          <w:rFonts w:ascii="DM Sans" w:hAnsi="DM Sans"/>
          <w:b/>
          <w:bCs/>
          <w:sz w:val="44"/>
          <w:szCs w:val="44"/>
        </w:rPr>
        <w:t>”</w:t>
      </w:r>
    </w:p>
    <w:p w14:paraId="61C33BB5" w14:textId="3B003278" w:rsidR="0014720E" w:rsidRPr="0014720E" w:rsidRDefault="0014720E" w:rsidP="0014720E">
      <w:pPr>
        <w:spacing w:after="0"/>
        <w:rPr>
          <w:rStyle w:val="text"/>
          <w:rFonts w:ascii="DM Sans" w:hAnsi="DM Sans" w:cs="Segoe UI"/>
          <w:color w:val="000000"/>
        </w:rPr>
      </w:pPr>
      <w:r w:rsidRPr="0014720E">
        <w:rPr>
          <w:rStyle w:val="text"/>
          <w:rFonts w:ascii="DM Sans" w:hAnsi="DM Sans" w:cs="Segoe UI"/>
          <w:color w:val="000000"/>
        </w:rPr>
        <w:t>By Frank Liu</w:t>
      </w:r>
    </w:p>
    <w:p w14:paraId="542941DA" w14:textId="77777777" w:rsidR="0014720E" w:rsidRDefault="0014720E" w:rsidP="0014720E">
      <w:pPr>
        <w:spacing w:after="0"/>
        <w:rPr>
          <w:rStyle w:val="text"/>
          <w:rFonts w:ascii="DM Sans" w:hAnsi="DM Sans" w:cs="Segoe UI"/>
          <w:i/>
          <w:iCs/>
          <w:color w:val="000000"/>
        </w:rPr>
      </w:pPr>
    </w:p>
    <w:p w14:paraId="257FC76C" w14:textId="77777777" w:rsidR="0014720E" w:rsidRPr="004E0B48" w:rsidRDefault="0014720E" w:rsidP="0014720E">
      <w:pPr>
        <w:pStyle w:val="Heading2"/>
        <w:spacing w:before="0" w:after="0"/>
        <w:rPr>
          <w:rFonts w:ascii="DM Serif Display" w:hAnsi="DM Serif Display"/>
          <w:color w:val="auto"/>
        </w:rPr>
      </w:pPr>
      <w:r w:rsidRPr="004E0B48">
        <w:rPr>
          <w:rFonts w:ascii="DM Serif Display" w:hAnsi="DM Serif Display"/>
          <w:color w:val="auto"/>
        </w:rPr>
        <w:t>Introduction</w:t>
      </w:r>
    </w:p>
    <w:p w14:paraId="45E7373C" w14:textId="77777777" w:rsidR="0014720E" w:rsidRDefault="0014720E" w:rsidP="0014720E">
      <w:pPr>
        <w:spacing w:after="0"/>
        <w:rPr>
          <w:rStyle w:val="text"/>
          <w:rFonts w:ascii="DM Sans" w:hAnsi="DM Sans" w:cs="Segoe UI"/>
          <w:i/>
          <w:iCs/>
          <w:color w:val="000000"/>
        </w:rPr>
      </w:pPr>
    </w:p>
    <w:p w14:paraId="4CD92345" w14:textId="77777777" w:rsidR="0014720E" w:rsidRDefault="0014720E" w:rsidP="0014720E">
      <w:pPr>
        <w:spacing w:after="0"/>
        <w:rPr>
          <w:rStyle w:val="text"/>
          <w:rFonts w:ascii="DM Sans" w:hAnsi="DM Sans" w:cs="Segoe UI"/>
          <w:i/>
          <w:iCs/>
          <w:color w:val="000000"/>
        </w:rPr>
      </w:pPr>
    </w:p>
    <w:p w14:paraId="43107400" w14:textId="24ECF004" w:rsidR="00092AEB" w:rsidRPr="00AC7A3B" w:rsidRDefault="00092AEB" w:rsidP="0014720E">
      <w:pPr>
        <w:spacing w:after="0"/>
        <w:rPr>
          <w:rFonts w:ascii="DM Sans" w:hAnsi="DM Sans" w:cs="Segoe UI"/>
          <w:i/>
          <w:iCs/>
          <w:color w:val="000000"/>
          <w:shd w:val="clear" w:color="auto" w:fill="FFFFFF"/>
        </w:rPr>
      </w:pPr>
      <w:r w:rsidRPr="0014720E">
        <w:rPr>
          <w:rStyle w:val="text"/>
          <w:rFonts w:ascii="DM Sans" w:hAnsi="DM Sans" w:cs="Segoe UI"/>
          <w:i/>
          <w:iCs/>
          <w:color w:val="000000"/>
        </w:rPr>
        <w:t>“The reason I left you in Crete</w:t>
      </w:r>
      <w:r w:rsidRPr="0014720E">
        <w:rPr>
          <w:rStyle w:val="apple-converted-space"/>
          <w:rFonts w:ascii="DM Sans" w:hAnsi="DM Sans" w:cs="Segoe UI"/>
          <w:i/>
          <w:iCs/>
          <w:color w:val="000000"/>
        </w:rPr>
        <w:t> </w:t>
      </w:r>
      <w:r w:rsidRPr="0014720E">
        <w:rPr>
          <w:rStyle w:val="text"/>
          <w:rFonts w:ascii="DM Sans" w:hAnsi="DM Sans" w:cs="Segoe UI"/>
          <w:i/>
          <w:iCs/>
          <w:color w:val="000000"/>
        </w:rPr>
        <w:t>was that you might put in order what was left unfinished and appoint elders</w:t>
      </w:r>
      <w:r w:rsidRPr="0014720E">
        <w:rPr>
          <w:rStyle w:val="apple-converted-space"/>
          <w:rFonts w:ascii="DM Sans" w:hAnsi="DM Sans" w:cs="Segoe UI"/>
          <w:i/>
          <w:iCs/>
          <w:color w:val="000000"/>
        </w:rPr>
        <w:t> </w:t>
      </w:r>
      <w:r w:rsidRPr="0014720E">
        <w:rPr>
          <w:rStyle w:val="text"/>
          <w:rFonts w:ascii="DM Sans" w:hAnsi="DM Sans" w:cs="Segoe UI"/>
          <w:i/>
          <w:iCs/>
          <w:color w:val="000000"/>
        </w:rPr>
        <w:t>in every town, as I directed you.</w:t>
      </w:r>
      <w:r w:rsidRPr="0014720E">
        <w:rPr>
          <w:rStyle w:val="apple-converted-space"/>
          <w:rFonts w:ascii="DM Sans" w:hAnsi="DM Sans" w:cs="Segoe UI"/>
          <w:i/>
          <w:iCs/>
          <w:color w:val="000000"/>
          <w:shd w:val="clear" w:color="auto" w:fill="FFFFFF"/>
        </w:rPr>
        <w:t xml:space="preserve"> </w:t>
      </w:r>
      <w:r w:rsidRPr="0014720E">
        <w:rPr>
          <w:rStyle w:val="text"/>
          <w:rFonts w:ascii="DM Sans" w:hAnsi="DM Sans" w:cs="Segoe UI"/>
          <w:i/>
          <w:iCs/>
          <w:color w:val="000000"/>
        </w:rPr>
        <w:t>An elder must be blameless,</w:t>
      </w:r>
      <w:r w:rsidRPr="0014720E">
        <w:rPr>
          <w:rStyle w:val="apple-converted-space"/>
          <w:rFonts w:ascii="DM Sans" w:hAnsi="DM Sans" w:cs="Segoe UI"/>
          <w:i/>
          <w:iCs/>
          <w:color w:val="000000"/>
        </w:rPr>
        <w:t> </w:t>
      </w:r>
      <w:r w:rsidRPr="0014720E">
        <w:rPr>
          <w:rStyle w:val="text"/>
          <w:rFonts w:ascii="DM Sans" w:hAnsi="DM Sans" w:cs="Segoe UI"/>
          <w:i/>
          <w:iCs/>
          <w:color w:val="000000"/>
        </w:rPr>
        <w:t>faithful to his wife, a man whose children believe and are not open to the charge of being wild and disobedient.</w:t>
      </w:r>
      <w:r w:rsidRPr="0014720E">
        <w:rPr>
          <w:rStyle w:val="apple-converted-space"/>
          <w:rFonts w:ascii="DM Sans" w:hAnsi="DM Sans" w:cs="Segoe UI"/>
          <w:i/>
          <w:iCs/>
          <w:color w:val="000000"/>
          <w:shd w:val="clear" w:color="auto" w:fill="FFFFFF"/>
        </w:rPr>
        <w:t xml:space="preserve"> </w:t>
      </w:r>
      <w:r w:rsidRPr="0014720E">
        <w:rPr>
          <w:rStyle w:val="text"/>
          <w:rFonts w:ascii="DM Sans" w:hAnsi="DM Sans" w:cs="Segoe UI"/>
          <w:i/>
          <w:iCs/>
          <w:color w:val="000000"/>
        </w:rPr>
        <w:t>Since an overseer manages God’s household,</w:t>
      </w:r>
      <w:r w:rsidRPr="0014720E">
        <w:rPr>
          <w:rStyle w:val="apple-converted-space"/>
          <w:rFonts w:ascii="DM Sans" w:hAnsi="DM Sans" w:cs="Segoe UI"/>
          <w:i/>
          <w:iCs/>
          <w:color w:val="000000"/>
        </w:rPr>
        <w:t> </w:t>
      </w:r>
      <w:r w:rsidRPr="0014720E">
        <w:rPr>
          <w:rStyle w:val="text"/>
          <w:rFonts w:ascii="DM Sans" w:hAnsi="DM Sans" w:cs="Segoe UI"/>
          <w:i/>
          <w:iCs/>
          <w:color w:val="000000"/>
        </w:rPr>
        <w:t>he must be blameless—not overbearing, not quick-tempered, not given to drunkenness, not violent, not pursuing dishonest gain.</w:t>
      </w:r>
      <w:r w:rsidR="00AC7A3B">
        <w:rPr>
          <w:rStyle w:val="apple-converted-space"/>
          <w:rFonts w:ascii="DM Sans" w:hAnsi="DM Sans" w:cs="Segoe UI"/>
          <w:i/>
          <w:iCs/>
          <w:color w:val="000000"/>
          <w:shd w:val="clear" w:color="auto" w:fill="FFFFFF"/>
        </w:rPr>
        <w:t xml:space="preserve"> </w:t>
      </w:r>
      <w:r w:rsidRPr="0014720E">
        <w:rPr>
          <w:rStyle w:val="text"/>
          <w:rFonts w:ascii="DM Sans" w:hAnsi="DM Sans" w:cs="Segoe UI"/>
          <w:i/>
          <w:iCs/>
          <w:color w:val="000000"/>
        </w:rPr>
        <w:t>Rather, he must be hospitable,</w:t>
      </w:r>
      <w:r w:rsidRPr="0014720E">
        <w:rPr>
          <w:rStyle w:val="apple-converted-space"/>
          <w:rFonts w:ascii="DM Sans" w:hAnsi="DM Sans" w:cs="Segoe UI"/>
          <w:i/>
          <w:iCs/>
          <w:color w:val="000000"/>
        </w:rPr>
        <w:t> </w:t>
      </w:r>
      <w:r w:rsidRPr="0014720E">
        <w:rPr>
          <w:rStyle w:val="text"/>
          <w:rFonts w:ascii="DM Sans" w:hAnsi="DM Sans" w:cs="Segoe UI"/>
          <w:i/>
          <w:iCs/>
          <w:color w:val="000000"/>
        </w:rPr>
        <w:t>one who loves what is good,</w:t>
      </w:r>
      <w:r w:rsidRPr="0014720E">
        <w:rPr>
          <w:rStyle w:val="apple-converted-space"/>
          <w:rFonts w:ascii="DM Sans" w:hAnsi="DM Sans" w:cs="Segoe UI"/>
          <w:i/>
          <w:iCs/>
          <w:color w:val="000000"/>
        </w:rPr>
        <w:t> </w:t>
      </w:r>
      <w:r w:rsidRPr="0014720E">
        <w:rPr>
          <w:rStyle w:val="text"/>
          <w:rFonts w:ascii="DM Sans" w:hAnsi="DM Sans" w:cs="Segoe UI"/>
          <w:i/>
          <w:iCs/>
          <w:color w:val="000000"/>
        </w:rPr>
        <w:t>who is self-controlled,</w:t>
      </w:r>
      <w:r w:rsidRPr="0014720E">
        <w:rPr>
          <w:rStyle w:val="apple-converted-space"/>
          <w:rFonts w:ascii="DM Sans" w:hAnsi="DM Sans" w:cs="Segoe UI"/>
          <w:i/>
          <w:iCs/>
          <w:color w:val="000000"/>
        </w:rPr>
        <w:t> </w:t>
      </w:r>
      <w:r w:rsidRPr="0014720E">
        <w:rPr>
          <w:rStyle w:val="text"/>
          <w:rFonts w:ascii="DM Sans" w:hAnsi="DM Sans" w:cs="Segoe UI"/>
          <w:i/>
          <w:iCs/>
          <w:color w:val="000000"/>
        </w:rPr>
        <w:t>upright, holy and disciplined.</w:t>
      </w:r>
      <w:r w:rsidRPr="0014720E">
        <w:rPr>
          <w:rStyle w:val="apple-converted-space"/>
          <w:rFonts w:ascii="DM Sans" w:hAnsi="DM Sans" w:cs="Segoe UI"/>
          <w:i/>
          <w:iCs/>
          <w:color w:val="000000"/>
          <w:shd w:val="clear" w:color="auto" w:fill="FFFFFF"/>
        </w:rPr>
        <w:t xml:space="preserve"> </w:t>
      </w:r>
      <w:r w:rsidRPr="0014720E">
        <w:rPr>
          <w:rStyle w:val="text"/>
          <w:rFonts w:ascii="DM Sans" w:hAnsi="DM Sans" w:cs="Segoe UI"/>
          <w:i/>
          <w:iCs/>
          <w:color w:val="000000"/>
        </w:rPr>
        <w:t>He must hold firmly to the trustworthy message as it has been taught, so that he can encourage others by sound doctrine</w:t>
      </w:r>
      <w:r w:rsidRPr="0014720E">
        <w:rPr>
          <w:rStyle w:val="apple-converted-space"/>
          <w:rFonts w:ascii="DM Sans" w:hAnsi="DM Sans" w:cs="Segoe UI"/>
          <w:i/>
          <w:iCs/>
          <w:color w:val="000000"/>
        </w:rPr>
        <w:t> </w:t>
      </w:r>
      <w:r w:rsidRPr="0014720E">
        <w:rPr>
          <w:rStyle w:val="text"/>
          <w:rFonts w:ascii="DM Sans" w:hAnsi="DM Sans" w:cs="Segoe UI"/>
          <w:i/>
          <w:iCs/>
          <w:color w:val="000000"/>
        </w:rPr>
        <w:t>and refute those who oppose it.”</w:t>
      </w:r>
      <w:r w:rsidRPr="0014720E">
        <w:rPr>
          <w:rStyle w:val="text"/>
          <w:rFonts w:ascii="DM Sans" w:hAnsi="DM Sans" w:cs="Segoe UI"/>
          <w:color w:val="000000"/>
        </w:rPr>
        <w:t xml:space="preserve"> – Titus 1:5-9</w:t>
      </w:r>
    </w:p>
    <w:p w14:paraId="693EED94" w14:textId="77777777" w:rsidR="004823D8" w:rsidRPr="0014720E" w:rsidRDefault="004823D8" w:rsidP="0014720E">
      <w:pPr>
        <w:spacing w:after="0"/>
        <w:rPr>
          <w:rFonts w:ascii="DM Sans" w:hAnsi="DM Sans"/>
        </w:rPr>
      </w:pPr>
    </w:p>
    <w:p w14:paraId="1B3D2CCD" w14:textId="62B87943" w:rsidR="004823D8" w:rsidRPr="0014720E" w:rsidRDefault="00092AEB" w:rsidP="0014720E">
      <w:pPr>
        <w:spacing w:after="0"/>
        <w:rPr>
          <w:rFonts w:ascii="DM Sans" w:hAnsi="DM Sans"/>
        </w:rPr>
      </w:pPr>
      <w:r w:rsidRPr="0014720E">
        <w:rPr>
          <w:rFonts w:ascii="DM Sans" w:hAnsi="DM Sans"/>
        </w:rPr>
        <w:t xml:space="preserve">Character matters! Talent, giftedness, education, and popularity are important qualities in a good Pastor, but not essential. </w:t>
      </w:r>
      <w:r w:rsidR="00227FD3" w:rsidRPr="0014720E">
        <w:rPr>
          <w:rFonts w:ascii="DM Sans" w:hAnsi="DM Sans"/>
        </w:rPr>
        <w:t>Godly c</w:t>
      </w:r>
      <w:r w:rsidRPr="0014720E">
        <w:rPr>
          <w:rFonts w:ascii="DM Sans" w:hAnsi="DM Sans"/>
        </w:rPr>
        <w:t>haracter</w:t>
      </w:r>
      <w:r w:rsidR="00227FD3" w:rsidRPr="0014720E">
        <w:rPr>
          <w:rFonts w:ascii="DM Sans" w:hAnsi="DM Sans"/>
        </w:rPr>
        <w:t>, however, is essential and</w:t>
      </w:r>
      <w:r w:rsidRPr="0014720E">
        <w:rPr>
          <w:rFonts w:ascii="DM Sans" w:hAnsi="DM Sans"/>
        </w:rPr>
        <w:t xml:space="preserve"> forms the foundation of Biblical Eldership!</w:t>
      </w:r>
      <w:r w:rsidR="00AC7A3B">
        <w:rPr>
          <w:rFonts w:ascii="DM Sans" w:hAnsi="DM Sans"/>
        </w:rPr>
        <w:t xml:space="preserve"> </w:t>
      </w:r>
      <w:r w:rsidR="00227FD3" w:rsidRPr="0014720E">
        <w:rPr>
          <w:rFonts w:ascii="DM Sans" w:hAnsi="DM Sans"/>
        </w:rPr>
        <w:t>The passage</w:t>
      </w:r>
      <w:r w:rsidR="00A03AA4" w:rsidRPr="0014720E">
        <w:rPr>
          <w:rFonts w:ascii="DM Sans" w:hAnsi="DM Sans"/>
        </w:rPr>
        <w:t xml:space="preserve">s above </w:t>
      </w:r>
      <w:r w:rsidR="00AC7A3B" w:rsidRPr="0014720E">
        <w:rPr>
          <w:rFonts w:ascii="DM Sans" w:hAnsi="DM Sans"/>
        </w:rPr>
        <w:t>reveal</w:t>
      </w:r>
      <w:r w:rsidR="00227FD3" w:rsidRPr="0014720E">
        <w:rPr>
          <w:rFonts w:ascii="DM Sans" w:hAnsi="DM Sans"/>
        </w:rPr>
        <w:t xml:space="preserve"> a ‘charge’ not authenticating men already </w:t>
      </w:r>
      <w:r w:rsidR="00AC7A3B" w:rsidRPr="0014720E">
        <w:rPr>
          <w:rFonts w:ascii="DM Sans" w:hAnsi="DM Sans"/>
        </w:rPr>
        <w:t>appointed but</w:t>
      </w:r>
      <w:r w:rsidR="00227FD3" w:rsidRPr="0014720E">
        <w:rPr>
          <w:rFonts w:ascii="DM Sans" w:hAnsi="DM Sans"/>
        </w:rPr>
        <w:t xml:space="preserve"> </w:t>
      </w:r>
      <w:r w:rsidR="00A03AA4" w:rsidRPr="0014720E">
        <w:rPr>
          <w:rFonts w:ascii="DM Sans" w:hAnsi="DM Sans"/>
        </w:rPr>
        <w:t xml:space="preserve">offers </w:t>
      </w:r>
      <w:r w:rsidR="00227FD3" w:rsidRPr="0014720E">
        <w:rPr>
          <w:rFonts w:ascii="DM Sans" w:hAnsi="DM Sans"/>
        </w:rPr>
        <w:t>a magnifying glass to uncover</w:t>
      </w:r>
      <w:r w:rsidR="00A03AA4" w:rsidRPr="0014720E">
        <w:rPr>
          <w:rFonts w:ascii="DM Sans" w:hAnsi="DM Sans"/>
        </w:rPr>
        <w:t xml:space="preserve"> qualified</w:t>
      </w:r>
      <w:r w:rsidR="00227FD3" w:rsidRPr="0014720E">
        <w:rPr>
          <w:rFonts w:ascii="DM Sans" w:hAnsi="DM Sans"/>
        </w:rPr>
        <w:t xml:space="preserve"> men </w:t>
      </w:r>
      <w:r w:rsidR="00A03AA4" w:rsidRPr="0014720E">
        <w:rPr>
          <w:rFonts w:ascii="DM Sans" w:hAnsi="DM Sans"/>
        </w:rPr>
        <w:t xml:space="preserve">to serve as Pastors to appoint! </w:t>
      </w:r>
      <w:r w:rsidR="00AC7A3B">
        <w:rPr>
          <w:rFonts w:ascii="DM Sans" w:hAnsi="DM Sans"/>
        </w:rPr>
        <w:t xml:space="preserve"> </w:t>
      </w:r>
      <w:r w:rsidR="00A03AA4" w:rsidRPr="0014720E">
        <w:rPr>
          <w:rFonts w:ascii="DM Sans" w:hAnsi="DM Sans"/>
        </w:rPr>
        <w:t>Like Titus, we must also appoint</w:t>
      </w:r>
      <w:r w:rsidR="00F51D01" w:rsidRPr="0014720E">
        <w:rPr>
          <w:rFonts w:ascii="DM Sans" w:hAnsi="DM Sans"/>
        </w:rPr>
        <w:t xml:space="preserve"> Worthy men…men who, when appointed, all in the church declare, ‘It’s about time!’</w:t>
      </w:r>
      <w:r w:rsidR="004823D8" w:rsidRPr="0014720E">
        <w:rPr>
          <w:rFonts w:ascii="DM Sans" w:hAnsi="DM Sans"/>
        </w:rPr>
        <w:t xml:space="preserve"> </w:t>
      </w:r>
    </w:p>
    <w:p w14:paraId="14EC7D28" w14:textId="77777777" w:rsidR="00F51D01" w:rsidRPr="0014720E" w:rsidRDefault="00F51D01" w:rsidP="0014720E">
      <w:pPr>
        <w:spacing w:after="0"/>
        <w:rPr>
          <w:rFonts w:ascii="DM Sans" w:hAnsi="DM Sans"/>
        </w:rPr>
      </w:pPr>
      <w:r w:rsidRPr="0014720E">
        <w:rPr>
          <w:rFonts w:ascii="DM Sans" w:hAnsi="DM Sans"/>
        </w:rPr>
        <w:t>To do so, we must begin with this truth:  Biblical character is Forged!</w:t>
      </w:r>
    </w:p>
    <w:p w14:paraId="53518C6B" w14:textId="77777777" w:rsidR="00AC7A3B" w:rsidRDefault="00AC7A3B" w:rsidP="0014720E">
      <w:pPr>
        <w:spacing w:after="0"/>
        <w:rPr>
          <w:rStyle w:val="text"/>
          <w:rFonts w:ascii="DM Sans" w:hAnsi="DM Sans" w:cs="Segoe UI"/>
          <w:i/>
          <w:iCs/>
          <w:color w:val="000000"/>
        </w:rPr>
      </w:pPr>
    </w:p>
    <w:p w14:paraId="4F8A2259" w14:textId="5A10D894" w:rsidR="005D2EC4" w:rsidRPr="0014720E" w:rsidRDefault="005D2EC4" w:rsidP="0014720E">
      <w:pPr>
        <w:spacing w:after="0"/>
        <w:rPr>
          <w:rFonts w:ascii="DM Sans" w:hAnsi="DM Sans"/>
        </w:rPr>
      </w:pPr>
      <w:r w:rsidRPr="0014720E">
        <w:rPr>
          <w:rStyle w:val="text"/>
          <w:rFonts w:ascii="DM Sans" w:hAnsi="DM Sans" w:cs="Segoe UI"/>
          <w:i/>
          <w:iCs/>
          <w:color w:val="000000"/>
        </w:rPr>
        <w:t>“Not only that, but we</w:t>
      </w:r>
      <w:r w:rsidRPr="0014720E">
        <w:rPr>
          <w:rStyle w:val="apple-converted-space"/>
          <w:rFonts w:ascii="DM Sans" w:hAnsi="DM Sans" w:cs="Segoe UI"/>
          <w:i/>
          <w:iCs/>
          <w:color w:val="000000"/>
        </w:rPr>
        <w:t> </w:t>
      </w:r>
      <w:r w:rsidRPr="0014720E">
        <w:rPr>
          <w:rStyle w:val="text"/>
          <w:rFonts w:ascii="DM Sans" w:hAnsi="DM Sans" w:cs="Segoe UI"/>
          <w:i/>
          <w:iCs/>
          <w:color w:val="000000"/>
        </w:rPr>
        <w:t>rejoice in our sufferings, knowing that suffering</w:t>
      </w:r>
      <w:r w:rsidRPr="0014720E">
        <w:rPr>
          <w:rStyle w:val="apple-converted-space"/>
          <w:rFonts w:ascii="DM Sans" w:hAnsi="DM Sans" w:cs="Segoe UI"/>
          <w:i/>
          <w:iCs/>
          <w:color w:val="000000"/>
        </w:rPr>
        <w:t> </w:t>
      </w:r>
      <w:r w:rsidRPr="0014720E">
        <w:rPr>
          <w:rStyle w:val="text"/>
          <w:rFonts w:ascii="DM Sans" w:hAnsi="DM Sans" w:cs="Segoe UI"/>
          <w:i/>
          <w:iCs/>
          <w:color w:val="000000"/>
        </w:rPr>
        <w:t>produces endurance,</w:t>
      </w:r>
      <w:r w:rsidRPr="0014720E">
        <w:rPr>
          <w:rStyle w:val="apple-converted-space"/>
          <w:rFonts w:ascii="DM Sans" w:hAnsi="DM Sans" w:cs="Segoe UI"/>
          <w:i/>
          <w:iCs/>
          <w:color w:val="000000"/>
          <w:shd w:val="clear" w:color="auto" w:fill="FFFFFF"/>
        </w:rPr>
        <w:t xml:space="preserve"> </w:t>
      </w:r>
      <w:r w:rsidRPr="0014720E">
        <w:rPr>
          <w:rStyle w:val="text"/>
          <w:rFonts w:ascii="DM Sans" w:hAnsi="DM Sans" w:cs="Segoe UI"/>
          <w:i/>
          <w:iCs/>
          <w:color w:val="000000"/>
        </w:rPr>
        <w:t>and endurance produces character, and character produces hope,</w:t>
      </w:r>
      <w:r w:rsidRPr="0014720E">
        <w:rPr>
          <w:rStyle w:val="apple-converted-space"/>
          <w:rFonts w:ascii="DM Sans" w:hAnsi="DM Sans" w:cs="Segoe UI"/>
          <w:i/>
          <w:iCs/>
          <w:color w:val="000000"/>
          <w:shd w:val="clear" w:color="auto" w:fill="FFFFFF"/>
        </w:rPr>
        <w:t>”</w:t>
      </w:r>
      <w:r w:rsidRPr="0014720E">
        <w:rPr>
          <w:rStyle w:val="apple-converted-space"/>
          <w:rFonts w:ascii="DM Sans" w:hAnsi="DM Sans" w:cs="Segoe UI"/>
          <w:color w:val="000000"/>
          <w:shd w:val="clear" w:color="auto" w:fill="FFFFFF"/>
        </w:rPr>
        <w:t xml:space="preserve"> – Romans 5:3-4</w:t>
      </w:r>
    </w:p>
    <w:p w14:paraId="50B4E7E0" w14:textId="77777777" w:rsidR="00AC7A3B" w:rsidRDefault="00AC7A3B" w:rsidP="0014720E">
      <w:pPr>
        <w:spacing w:after="0"/>
        <w:rPr>
          <w:rFonts w:ascii="DM Sans" w:hAnsi="DM Sans"/>
        </w:rPr>
      </w:pPr>
    </w:p>
    <w:p w14:paraId="0154A0BB" w14:textId="7A84B8DD" w:rsidR="005D2EC4" w:rsidRPr="0014720E" w:rsidRDefault="00F51D01" w:rsidP="0014720E">
      <w:pPr>
        <w:spacing w:after="0"/>
        <w:rPr>
          <w:rFonts w:ascii="DM Sans" w:hAnsi="DM Sans"/>
        </w:rPr>
      </w:pPr>
      <w:r w:rsidRPr="0014720E">
        <w:rPr>
          <w:rFonts w:ascii="DM Sans" w:hAnsi="DM Sans"/>
        </w:rPr>
        <w:t>“God forges character, typically in one of two ways – through Trials and/or through Responsibility. One we can’t always control, but the other we can choose.” – Matt Gordon</w:t>
      </w:r>
    </w:p>
    <w:p w14:paraId="2684B557" w14:textId="77777777" w:rsidR="00AC7A3B" w:rsidRDefault="00AC7A3B" w:rsidP="0014720E">
      <w:pPr>
        <w:spacing w:after="0"/>
        <w:rPr>
          <w:rFonts w:ascii="DM Sans" w:hAnsi="DM Sans" w:cs="Segoe UI"/>
          <w:i/>
          <w:iCs/>
          <w:color w:val="000000"/>
          <w:shd w:val="clear" w:color="auto" w:fill="FFFFFF"/>
        </w:rPr>
      </w:pPr>
    </w:p>
    <w:p w14:paraId="26A6C4BB" w14:textId="4730644D" w:rsidR="00F51D01" w:rsidRPr="0014720E" w:rsidRDefault="00F51D01" w:rsidP="0014720E">
      <w:pPr>
        <w:spacing w:after="0"/>
        <w:rPr>
          <w:rFonts w:ascii="DM Sans" w:hAnsi="DM Sans"/>
          <w:i/>
          <w:iCs/>
        </w:rPr>
      </w:pPr>
      <w:r w:rsidRPr="0014720E">
        <w:rPr>
          <w:rFonts w:ascii="DM Sans" w:hAnsi="DM Sans" w:cs="Segoe UI"/>
          <w:i/>
          <w:iCs/>
          <w:color w:val="000000"/>
          <w:shd w:val="clear" w:color="auto" w:fill="FFFFFF"/>
        </w:rPr>
        <w:t>“In the same way, let your light shine before others,</w:t>
      </w:r>
      <w:r w:rsidRPr="0014720E">
        <w:rPr>
          <w:rStyle w:val="apple-converted-space"/>
          <w:rFonts w:ascii="DM Sans" w:hAnsi="DM Sans" w:cs="Segoe UI"/>
          <w:i/>
          <w:iCs/>
          <w:color w:val="000000"/>
          <w:shd w:val="clear" w:color="auto" w:fill="FFFFFF"/>
        </w:rPr>
        <w:t> </w:t>
      </w:r>
      <w:r w:rsidRPr="0014720E">
        <w:rPr>
          <w:rFonts w:ascii="DM Sans" w:hAnsi="DM Sans" w:cs="Segoe UI"/>
          <w:i/>
          <w:iCs/>
          <w:color w:val="000000"/>
          <w:shd w:val="clear" w:color="auto" w:fill="FFFFFF"/>
        </w:rPr>
        <w:t>that they may see your good deeds</w:t>
      </w:r>
      <w:r w:rsidRPr="0014720E">
        <w:rPr>
          <w:rStyle w:val="apple-converted-space"/>
          <w:rFonts w:ascii="DM Sans" w:hAnsi="DM Sans" w:cs="Segoe UI"/>
          <w:i/>
          <w:iCs/>
          <w:color w:val="000000"/>
          <w:shd w:val="clear" w:color="auto" w:fill="FFFFFF"/>
        </w:rPr>
        <w:t> </w:t>
      </w:r>
      <w:r w:rsidRPr="0014720E">
        <w:rPr>
          <w:rFonts w:ascii="DM Sans" w:hAnsi="DM Sans" w:cs="Segoe UI"/>
          <w:i/>
          <w:iCs/>
          <w:color w:val="000000"/>
          <w:shd w:val="clear" w:color="auto" w:fill="FFFFFF"/>
        </w:rPr>
        <w:t>and glorify your Father in heaven.” – Matthew 5:16</w:t>
      </w:r>
    </w:p>
    <w:p w14:paraId="66D60682" w14:textId="77777777" w:rsidR="00F51D01" w:rsidRPr="0014720E" w:rsidRDefault="00F51D01" w:rsidP="0014720E">
      <w:pPr>
        <w:spacing w:after="0"/>
        <w:rPr>
          <w:rFonts w:ascii="DM Sans" w:hAnsi="DM Sans"/>
        </w:rPr>
      </w:pPr>
    </w:p>
    <w:p w14:paraId="0CD9C8CC" w14:textId="77777777" w:rsidR="00AC7A3B" w:rsidRDefault="00AC7A3B" w:rsidP="0014720E">
      <w:pPr>
        <w:spacing w:after="0"/>
        <w:rPr>
          <w:rFonts w:ascii="DM Sans" w:hAnsi="DM Sans"/>
        </w:rPr>
      </w:pPr>
    </w:p>
    <w:p w14:paraId="3BC4A6FF" w14:textId="4C2D9C80" w:rsidR="00F51D01" w:rsidRPr="0014720E" w:rsidRDefault="00F51D01" w:rsidP="0014720E">
      <w:pPr>
        <w:spacing w:after="0"/>
        <w:rPr>
          <w:rFonts w:ascii="DM Sans" w:hAnsi="DM Sans"/>
        </w:rPr>
      </w:pPr>
      <w:r w:rsidRPr="0014720E">
        <w:rPr>
          <w:rFonts w:ascii="DM Sans" w:hAnsi="DM Sans"/>
        </w:rPr>
        <w:t xml:space="preserve">There are certain key </w:t>
      </w:r>
      <w:r w:rsidRPr="0014720E">
        <w:rPr>
          <w:rFonts w:ascii="DM Sans" w:hAnsi="DM Sans"/>
          <w:b/>
          <w:bCs/>
        </w:rPr>
        <w:t>Skills</w:t>
      </w:r>
      <w:r w:rsidR="00503628" w:rsidRPr="0014720E">
        <w:rPr>
          <w:rFonts w:ascii="DM Sans" w:hAnsi="DM Sans"/>
          <w:b/>
          <w:bCs/>
        </w:rPr>
        <w:t xml:space="preserve"> </w:t>
      </w:r>
      <w:r w:rsidR="00503628" w:rsidRPr="0014720E">
        <w:rPr>
          <w:rFonts w:ascii="DM Sans" w:hAnsi="DM Sans"/>
        </w:rPr>
        <w:t>(</w:t>
      </w:r>
      <w:r w:rsidR="00503628" w:rsidRPr="0014720E">
        <w:rPr>
          <w:rFonts w:ascii="DM Sans" w:hAnsi="DM Sans"/>
          <w:i/>
          <w:iCs/>
        </w:rPr>
        <w:t>honed abilities refined through effort and application over time)</w:t>
      </w:r>
      <w:r w:rsidRPr="0014720E">
        <w:rPr>
          <w:rFonts w:ascii="DM Sans" w:hAnsi="DM Sans"/>
        </w:rPr>
        <w:t xml:space="preserve"> that</w:t>
      </w:r>
      <w:r w:rsidR="00065960" w:rsidRPr="0014720E">
        <w:rPr>
          <w:rFonts w:ascii="DM Sans" w:hAnsi="DM Sans"/>
        </w:rPr>
        <w:t xml:space="preserve"> help</w:t>
      </w:r>
      <w:r w:rsidRPr="0014720E">
        <w:rPr>
          <w:rFonts w:ascii="DM Sans" w:hAnsi="DM Sans"/>
        </w:rPr>
        <w:t xml:space="preserve"> forge the character qualities needed to Pastor well:</w:t>
      </w:r>
    </w:p>
    <w:p w14:paraId="024746E1" w14:textId="77777777" w:rsidR="00F51D01" w:rsidRPr="0014720E" w:rsidRDefault="00F51D01" w:rsidP="0014720E">
      <w:pPr>
        <w:pStyle w:val="ListParagraph"/>
        <w:numPr>
          <w:ilvl w:val="0"/>
          <w:numId w:val="2"/>
        </w:numPr>
        <w:spacing w:after="0"/>
        <w:rPr>
          <w:rFonts w:ascii="DM Sans" w:hAnsi="DM Sans"/>
        </w:rPr>
      </w:pPr>
      <w:r w:rsidRPr="00AC7A3B">
        <w:rPr>
          <w:rFonts w:ascii="DM Sans" w:hAnsi="DM Sans"/>
          <w:b/>
          <w:bCs/>
          <w:sz w:val="28"/>
          <w:szCs w:val="28"/>
        </w:rPr>
        <w:lastRenderedPageBreak/>
        <w:t>Communication skills</w:t>
      </w:r>
      <w:r w:rsidRPr="0014720E">
        <w:rPr>
          <w:rFonts w:ascii="DM Sans" w:hAnsi="DM Sans"/>
        </w:rPr>
        <w:t xml:space="preserve"> – includes skills like: </w:t>
      </w:r>
    </w:p>
    <w:p w14:paraId="0376C8BC" w14:textId="77777777" w:rsidR="009C4B67" w:rsidRPr="0014720E" w:rsidRDefault="00F51D01" w:rsidP="0014720E">
      <w:pPr>
        <w:pStyle w:val="ListParagraph"/>
        <w:numPr>
          <w:ilvl w:val="1"/>
          <w:numId w:val="2"/>
        </w:numPr>
        <w:spacing w:after="0"/>
        <w:rPr>
          <w:rFonts w:ascii="DM Sans" w:hAnsi="DM Sans"/>
        </w:rPr>
      </w:pPr>
      <w:r w:rsidRPr="0014720E">
        <w:rPr>
          <w:rFonts w:ascii="DM Sans" w:hAnsi="DM Sans"/>
          <w:b/>
          <w:bCs/>
        </w:rPr>
        <w:t>Active listening</w:t>
      </w:r>
      <w:r w:rsidRPr="0014720E">
        <w:rPr>
          <w:rFonts w:ascii="DM Sans" w:hAnsi="DM Sans"/>
        </w:rPr>
        <w:t xml:space="preserve"> (where you not only hear the words spoken, but the emotions and intention of the message)</w:t>
      </w:r>
    </w:p>
    <w:p w14:paraId="7EFF811A" w14:textId="77777777" w:rsidR="009C4B67" w:rsidRPr="0014720E" w:rsidRDefault="00F51D01" w:rsidP="0014720E">
      <w:pPr>
        <w:pStyle w:val="ListParagraph"/>
        <w:numPr>
          <w:ilvl w:val="1"/>
          <w:numId w:val="2"/>
        </w:numPr>
        <w:spacing w:after="0"/>
        <w:rPr>
          <w:rFonts w:ascii="DM Sans" w:hAnsi="DM Sans"/>
        </w:rPr>
      </w:pPr>
      <w:r w:rsidRPr="0014720E">
        <w:rPr>
          <w:rFonts w:ascii="DM Sans" w:hAnsi="DM Sans"/>
          <w:b/>
          <w:bCs/>
        </w:rPr>
        <w:t>Empathy</w:t>
      </w:r>
      <w:r w:rsidRPr="0014720E">
        <w:rPr>
          <w:rFonts w:ascii="DM Sans" w:hAnsi="DM Sans"/>
        </w:rPr>
        <w:t xml:space="preserve"> (the ability to share the perspective and feelings of another person)</w:t>
      </w:r>
    </w:p>
    <w:p w14:paraId="2B08CB1B" w14:textId="77777777" w:rsidR="00A03AA4" w:rsidRPr="0014720E" w:rsidRDefault="00F51D01" w:rsidP="0014720E">
      <w:pPr>
        <w:pStyle w:val="ListParagraph"/>
        <w:numPr>
          <w:ilvl w:val="1"/>
          <w:numId w:val="2"/>
        </w:numPr>
        <w:spacing w:after="0"/>
        <w:rPr>
          <w:rFonts w:ascii="DM Sans" w:hAnsi="DM Sans"/>
        </w:rPr>
      </w:pPr>
      <w:r w:rsidRPr="0014720E">
        <w:rPr>
          <w:rFonts w:ascii="DM Sans" w:hAnsi="DM Sans"/>
          <w:b/>
          <w:bCs/>
        </w:rPr>
        <w:t xml:space="preserve">Speaking skills </w:t>
      </w:r>
      <w:r w:rsidRPr="0014720E">
        <w:rPr>
          <w:rFonts w:ascii="DM Sans" w:hAnsi="DM Sans"/>
        </w:rPr>
        <w:t>(speaking in a way that is clear and inspires others</w:t>
      </w:r>
      <w:r w:rsidRPr="0014720E">
        <w:rPr>
          <w:rFonts w:ascii="DM Sans" w:hAnsi="DM Sans"/>
          <w:b/>
          <w:bCs/>
        </w:rPr>
        <w:t>)</w:t>
      </w:r>
    </w:p>
    <w:p w14:paraId="0B64A181" w14:textId="77777777" w:rsidR="004823D8" w:rsidRPr="0014720E" w:rsidRDefault="004823D8" w:rsidP="0014720E">
      <w:pPr>
        <w:spacing w:after="0"/>
        <w:rPr>
          <w:rFonts w:ascii="DM Sans" w:hAnsi="DM Sans"/>
        </w:rPr>
      </w:pPr>
      <w:r w:rsidRPr="0014720E">
        <w:rPr>
          <w:rFonts w:ascii="DM Sans" w:hAnsi="DM Sans" w:cs="Segoe UI"/>
          <w:i/>
          <w:iCs/>
          <w:color w:val="000000"/>
          <w:shd w:val="clear" w:color="auto" w:fill="FFFFFF"/>
        </w:rPr>
        <w:t>“When you talk, do not say harmful things, but say what people need—words that will help others become stronger. Then what you say will do good to those who listen to you.”</w:t>
      </w:r>
      <w:r w:rsidRPr="0014720E">
        <w:rPr>
          <w:rFonts w:ascii="DM Sans" w:hAnsi="DM Sans" w:cs="Segoe UI"/>
          <w:color w:val="000000"/>
          <w:shd w:val="clear" w:color="auto" w:fill="FFFFFF"/>
        </w:rPr>
        <w:t xml:space="preserve"> – Ephesians 4:29 NCV</w:t>
      </w:r>
    </w:p>
    <w:p w14:paraId="4F0DDA59" w14:textId="77777777" w:rsidR="00AC7A3B" w:rsidRDefault="00AC7A3B" w:rsidP="0014720E">
      <w:pPr>
        <w:spacing w:after="0"/>
        <w:rPr>
          <w:rFonts w:ascii="DM Sans" w:hAnsi="DM Sans"/>
        </w:rPr>
      </w:pPr>
    </w:p>
    <w:p w14:paraId="2E948B69" w14:textId="26ACD255" w:rsidR="00F51D01" w:rsidRPr="0014720E" w:rsidRDefault="009C4B67" w:rsidP="0014720E">
      <w:pPr>
        <w:spacing w:after="0"/>
        <w:rPr>
          <w:rFonts w:ascii="DM Sans" w:hAnsi="DM Sans"/>
        </w:rPr>
      </w:pPr>
      <w:r w:rsidRPr="0014720E">
        <w:rPr>
          <w:rFonts w:ascii="DM Sans" w:hAnsi="DM Sans"/>
        </w:rPr>
        <w:t xml:space="preserve">Proficiency in these skills strengthen some key character qualities of an Elder:  </w:t>
      </w:r>
    </w:p>
    <w:p w14:paraId="13B501CE" w14:textId="77777777" w:rsidR="009C4B67" w:rsidRPr="0014720E" w:rsidRDefault="00F51D01" w:rsidP="0014720E">
      <w:pPr>
        <w:pStyle w:val="ListParagraph"/>
        <w:numPr>
          <w:ilvl w:val="1"/>
          <w:numId w:val="1"/>
        </w:numPr>
        <w:spacing w:after="0"/>
        <w:ind w:left="1170"/>
        <w:rPr>
          <w:rFonts w:ascii="DM Sans" w:hAnsi="DM Sans"/>
        </w:rPr>
      </w:pPr>
      <w:r w:rsidRPr="0014720E">
        <w:rPr>
          <w:rFonts w:ascii="DM Sans" w:hAnsi="DM Sans"/>
          <w:b/>
          <w:bCs/>
          <w:i/>
          <w:iCs/>
        </w:rPr>
        <w:t>Being Husband of one wife and managing his household well</w:t>
      </w:r>
      <w:r w:rsidRPr="0014720E">
        <w:rPr>
          <w:rFonts w:ascii="DM Sans" w:hAnsi="DM Sans"/>
        </w:rPr>
        <w:t xml:space="preserve"> – </w:t>
      </w:r>
      <w:r w:rsidR="009C4B67" w:rsidRPr="0014720E">
        <w:rPr>
          <w:rFonts w:ascii="DM Sans" w:hAnsi="DM Sans"/>
        </w:rPr>
        <w:t>clear communication strengthens marriages and makes for effective fathers who establish clear vision and boundaries</w:t>
      </w:r>
    </w:p>
    <w:p w14:paraId="2212FA54" w14:textId="77777777" w:rsidR="009C4B67" w:rsidRPr="0014720E" w:rsidRDefault="00F51D01" w:rsidP="0014720E">
      <w:pPr>
        <w:pStyle w:val="ListParagraph"/>
        <w:numPr>
          <w:ilvl w:val="1"/>
          <w:numId w:val="1"/>
        </w:numPr>
        <w:spacing w:after="0"/>
        <w:ind w:left="1170"/>
        <w:rPr>
          <w:rFonts w:ascii="DM Sans" w:hAnsi="DM Sans"/>
        </w:rPr>
      </w:pPr>
      <w:r w:rsidRPr="0014720E">
        <w:rPr>
          <w:rFonts w:ascii="DM Sans" w:hAnsi="DM Sans"/>
          <w:b/>
          <w:bCs/>
          <w:i/>
          <w:iCs/>
        </w:rPr>
        <w:t xml:space="preserve">Able to teach </w:t>
      </w:r>
      <w:r w:rsidRPr="0014720E">
        <w:rPr>
          <w:rFonts w:ascii="DM Sans" w:hAnsi="DM Sans"/>
        </w:rPr>
        <w:t xml:space="preserve">– </w:t>
      </w:r>
      <w:r w:rsidR="009C4B67" w:rsidRPr="0014720E">
        <w:rPr>
          <w:rFonts w:ascii="DM Sans" w:hAnsi="DM Sans"/>
        </w:rPr>
        <w:t>Pastors who teach God’s word with clarity, truth, and great fruitfulness must be trained to excel!</w:t>
      </w:r>
    </w:p>
    <w:p w14:paraId="4D1A2EB9" w14:textId="77777777" w:rsidR="009C4B67" w:rsidRPr="0014720E" w:rsidRDefault="00F51D01" w:rsidP="0014720E">
      <w:pPr>
        <w:pStyle w:val="ListParagraph"/>
        <w:numPr>
          <w:ilvl w:val="1"/>
          <w:numId w:val="1"/>
        </w:numPr>
        <w:spacing w:after="0"/>
        <w:ind w:left="1170"/>
        <w:rPr>
          <w:rFonts w:ascii="DM Sans" w:hAnsi="DM Sans"/>
        </w:rPr>
      </w:pPr>
      <w:r w:rsidRPr="0014720E">
        <w:rPr>
          <w:rFonts w:ascii="DM Sans" w:hAnsi="DM Sans"/>
          <w:b/>
          <w:bCs/>
          <w:i/>
          <w:iCs/>
        </w:rPr>
        <w:t>Not quarrelsome</w:t>
      </w:r>
      <w:r w:rsidRPr="0014720E">
        <w:rPr>
          <w:rFonts w:ascii="DM Sans" w:hAnsi="DM Sans"/>
        </w:rPr>
        <w:t xml:space="preserve"> – </w:t>
      </w:r>
      <w:r w:rsidR="009C4B67" w:rsidRPr="0014720E">
        <w:rPr>
          <w:rFonts w:ascii="DM Sans" w:hAnsi="DM Sans"/>
        </w:rPr>
        <w:t xml:space="preserve">this quality can be forged by men who consistently listen first and then trained to speak without being provocative. </w:t>
      </w:r>
    </w:p>
    <w:p w14:paraId="007F509E" w14:textId="77777777" w:rsidR="009C4B67" w:rsidRDefault="009C4B67" w:rsidP="0014720E">
      <w:pPr>
        <w:pStyle w:val="ListParagraph"/>
        <w:spacing w:after="0"/>
        <w:ind w:left="1440"/>
        <w:rPr>
          <w:rFonts w:ascii="DM Sans" w:hAnsi="DM Sans"/>
        </w:rPr>
      </w:pPr>
    </w:p>
    <w:p w14:paraId="086EBA29" w14:textId="77777777" w:rsidR="00AC7A3B" w:rsidRDefault="00AC7A3B" w:rsidP="0014720E">
      <w:pPr>
        <w:pStyle w:val="ListParagraph"/>
        <w:spacing w:after="0"/>
        <w:ind w:left="1440"/>
        <w:rPr>
          <w:rFonts w:ascii="DM Sans" w:hAnsi="DM Sans"/>
        </w:rPr>
      </w:pPr>
    </w:p>
    <w:p w14:paraId="63CF32F4" w14:textId="77777777" w:rsidR="00AC7A3B" w:rsidRDefault="00AC7A3B" w:rsidP="0014720E">
      <w:pPr>
        <w:pStyle w:val="ListParagraph"/>
        <w:spacing w:after="0"/>
        <w:ind w:left="1440"/>
        <w:rPr>
          <w:rFonts w:ascii="DM Sans" w:hAnsi="DM Sans"/>
        </w:rPr>
      </w:pPr>
    </w:p>
    <w:p w14:paraId="797D5547" w14:textId="77777777" w:rsidR="00AC7A3B" w:rsidRPr="0014720E" w:rsidRDefault="00AC7A3B" w:rsidP="0014720E">
      <w:pPr>
        <w:pStyle w:val="ListParagraph"/>
        <w:spacing w:after="0"/>
        <w:ind w:left="1440"/>
        <w:rPr>
          <w:rFonts w:ascii="DM Sans" w:hAnsi="DM Sans"/>
        </w:rPr>
      </w:pPr>
    </w:p>
    <w:p w14:paraId="2F4475F8" w14:textId="77777777" w:rsidR="00F51D01" w:rsidRPr="0014720E" w:rsidRDefault="00D1203E" w:rsidP="0014720E">
      <w:pPr>
        <w:pStyle w:val="ListParagraph"/>
        <w:numPr>
          <w:ilvl w:val="0"/>
          <w:numId w:val="2"/>
        </w:numPr>
        <w:spacing w:after="0"/>
        <w:rPr>
          <w:rFonts w:ascii="DM Sans" w:hAnsi="DM Sans"/>
        </w:rPr>
      </w:pPr>
      <w:r w:rsidRPr="00AC7A3B">
        <w:rPr>
          <w:rFonts w:ascii="DM Sans" w:hAnsi="DM Sans"/>
          <w:b/>
          <w:bCs/>
          <w:sz w:val="28"/>
          <w:szCs w:val="28"/>
        </w:rPr>
        <w:t>Discernment</w:t>
      </w:r>
      <w:r w:rsidRPr="0014720E">
        <w:rPr>
          <w:rFonts w:ascii="DM Sans" w:hAnsi="DM Sans"/>
          <w:b/>
          <w:bCs/>
        </w:rPr>
        <w:t xml:space="preserve"> </w:t>
      </w:r>
      <w:r w:rsidRPr="0014720E">
        <w:rPr>
          <w:rFonts w:ascii="DM Sans" w:hAnsi="DM Sans"/>
        </w:rPr>
        <w:t xml:space="preserve">– the ability to make good judgment of others by carefully and accurately distinguishing what is true. </w:t>
      </w:r>
    </w:p>
    <w:p w14:paraId="706E8A40" w14:textId="77777777" w:rsidR="009A5CC4" w:rsidRPr="0014720E" w:rsidRDefault="009A5CC4" w:rsidP="0014720E">
      <w:pPr>
        <w:spacing w:after="0"/>
        <w:rPr>
          <w:rFonts w:ascii="DM Sans" w:hAnsi="DM Sans"/>
          <w:i/>
          <w:iCs/>
        </w:rPr>
      </w:pPr>
      <w:r w:rsidRPr="0014720E">
        <w:rPr>
          <w:rFonts w:ascii="DM Sans" w:hAnsi="DM Sans"/>
          <w:i/>
          <w:iCs/>
          <w:color w:val="000000"/>
        </w:rPr>
        <w:t>“And this is my prayer: that your love may abound more and more in knowledge and depth of insight, so that you may be able to discern what is best and may be pure and blameless for the day of Christ, filled with the fruit of righteousness that comes through Jesus Christ—to the glory and praise of God.” - Philippians 1:9-11</w:t>
      </w:r>
    </w:p>
    <w:p w14:paraId="5BBAB8D0" w14:textId="77777777" w:rsidR="009A5CC4" w:rsidRPr="0014720E" w:rsidRDefault="00D1203E" w:rsidP="0014720E">
      <w:pPr>
        <w:pStyle w:val="ListParagraph"/>
        <w:numPr>
          <w:ilvl w:val="1"/>
          <w:numId w:val="1"/>
        </w:numPr>
        <w:spacing w:after="0"/>
        <w:ind w:left="1170"/>
        <w:rPr>
          <w:rFonts w:ascii="DM Sans" w:hAnsi="DM Sans"/>
        </w:rPr>
      </w:pPr>
      <w:r w:rsidRPr="0014720E">
        <w:rPr>
          <w:rFonts w:ascii="DM Sans" w:hAnsi="DM Sans"/>
          <w:b/>
          <w:bCs/>
          <w:i/>
          <w:iCs/>
        </w:rPr>
        <w:t>Respectable</w:t>
      </w:r>
      <w:r w:rsidRPr="0014720E">
        <w:rPr>
          <w:rFonts w:ascii="DM Sans" w:hAnsi="DM Sans"/>
          <w:i/>
          <w:iCs/>
        </w:rPr>
        <w:t xml:space="preserve"> </w:t>
      </w:r>
      <w:r w:rsidRPr="0014720E">
        <w:rPr>
          <w:rFonts w:ascii="DM Sans" w:hAnsi="DM Sans"/>
        </w:rPr>
        <w:t xml:space="preserve">– </w:t>
      </w:r>
      <w:r w:rsidR="009A5CC4" w:rsidRPr="0014720E">
        <w:rPr>
          <w:rFonts w:ascii="DM Sans" w:hAnsi="DM Sans"/>
        </w:rPr>
        <w:t xml:space="preserve">training for the social awareness needed to live a well-ordered life and worthy of respect. </w:t>
      </w:r>
    </w:p>
    <w:p w14:paraId="2550FA07" w14:textId="77777777" w:rsidR="009A5CC4" w:rsidRPr="0014720E" w:rsidRDefault="00D1203E" w:rsidP="0014720E">
      <w:pPr>
        <w:pStyle w:val="ListParagraph"/>
        <w:numPr>
          <w:ilvl w:val="1"/>
          <w:numId w:val="1"/>
        </w:numPr>
        <w:spacing w:after="0"/>
        <w:ind w:left="1170"/>
        <w:rPr>
          <w:rFonts w:ascii="DM Sans" w:hAnsi="DM Sans"/>
        </w:rPr>
      </w:pPr>
      <w:r w:rsidRPr="0014720E">
        <w:rPr>
          <w:rFonts w:ascii="DM Sans" w:hAnsi="DM Sans"/>
          <w:b/>
          <w:bCs/>
          <w:i/>
          <w:iCs/>
        </w:rPr>
        <w:t>Hospitable</w:t>
      </w:r>
      <w:r w:rsidRPr="0014720E">
        <w:rPr>
          <w:rFonts w:ascii="DM Sans" w:hAnsi="DM Sans"/>
        </w:rPr>
        <w:t xml:space="preserve"> – </w:t>
      </w:r>
      <w:r w:rsidR="009A5CC4" w:rsidRPr="0014720E">
        <w:rPr>
          <w:rFonts w:ascii="DM Sans" w:hAnsi="DM Sans"/>
        </w:rPr>
        <w:t xml:space="preserve">the trained ability </w:t>
      </w:r>
      <w:r w:rsidRPr="0014720E">
        <w:rPr>
          <w:rFonts w:ascii="DM Sans" w:hAnsi="DM Sans"/>
        </w:rPr>
        <w:t>to treat guests and strangers in a warm, friendly, and generous manner</w:t>
      </w:r>
      <w:r w:rsidR="009A5CC4" w:rsidRPr="0014720E">
        <w:rPr>
          <w:rFonts w:ascii="DM Sans" w:hAnsi="DM Sans"/>
        </w:rPr>
        <w:t xml:space="preserve"> – discerning needs and how to meet them appropriately</w:t>
      </w:r>
    </w:p>
    <w:p w14:paraId="2E9498B0" w14:textId="77777777" w:rsidR="009A5CC4" w:rsidRPr="0014720E" w:rsidRDefault="009A5CC4" w:rsidP="0014720E">
      <w:pPr>
        <w:pStyle w:val="ListParagraph"/>
        <w:numPr>
          <w:ilvl w:val="1"/>
          <w:numId w:val="1"/>
        </w:numPr>
        <w:spacing w:after="0"/>
        <w:ind w:left="1170"/>
        <w:rPr>
          <w:rFonts w:ascii="DM Sans" w:hAnsi="DM Sans"/>
        </w:rPr>
      </w:pPr>
      <w:r w:rsidRPr="0014720E">
        <w:rPr>
          <w:rFonts w:ascii="DM Sans" w:hAnsi="DM Sans"/>
          <w:b/>
          <w:bCs/>
          <w:i/>
          <w:iCs/>
        </w:rPr>
        <w:t>Sober minded/lover of good –</w:t>
      </w:r>
      <w:r w:rsidRPr="0014720E">
        <w:rPr>
          <w:rFonts w:ascii="DM Sans" w:hAnsi="DM Sans"/>
        </w:rPr>
        <w:t xml:space="preserve"> Discernment is the key to helping a man think clearly and make sound judgments – to avoid extremes and to think about the good of the many rather than simply for oneself. </w:t>
      </w:r>
    </w:p>
    <w:p w14:paraId="15B26FFB" w14:textId="77777777" w:rsidR="00A03AA4" w:rsidRDefault="00A03AA4" w:rsidP="0014720E">
      <w:pPr>
        <w:pStyle w:val="ListParagraph"/>
        <w:spacing w:after="0"/>
        <w:ind w:left="1440"/>
        <w:rPr>
          <w:rFonts w:ascii="DM Sans" w:hAnsi="DM Sans"/>
        </w:rPr>
      </w:pPr>
    </w:p>
    <w:p w14:paraId="4A7D43E2" w14:textId="77777777" w:rsidR="00AC7A3B" w:rsidRDefault="00AC7A3B" w:rsidP="0014720E">
      <w:pPr>
        <w:pStyle w:val="ListParagraph"/>
        <w:spacing w:after="0"/>
        <w:ind w:left="1440"/>
        <w:rPr>
          <w:rFonts w:ascii="DM Sans" w:hAnsi="DM Sans"/>
        </w:rPr>
      </w:pPr>
    </w:p>
    <w:p w14:paraId="60714AB6" w14:textId="77777777" w:rsidR="00AC7A3B" w:rsidRPr="0014720E" w:rsidRDefault="00AC7A3B" w:rsidP="0014720E">
      <w:pPr>
        <w:pStyle w:val="ListParagraph"/>
        <w:spacing w:after="0"/>
        <w:ind w:left="1440"/>
        <w:rPr>
          <w:rFonts w:ascii="DM Sans" w:hAnsi="DM Sans"/>
        </w:rPr>
      </w:pPr>
    </w:p>
    <w:p w14:paraId="797EB411" w14:textId="77777777" w:rsidR="00F51D01" w:rsidRPr="0014720E" w:rsidRDefault="009A5CC4" w:rsidP="0014720E">
      <w:pPr>
        <w:pStyle w:val="ListParagraph"/>
        <w:numPr>
          <w:ilvl w:val="0"/>
          <w:numId w:val="2"/>
        </w:numPr>
        <w:spacing w:after="0"/>
        <w:rPr>
          <w:rFonts w:ascii="DM Sans" w:hAnsi="DM Sans"/>
        </w:rPr>
      </w:pPr>
      <w:r w:rsidRPr="00AC7A3B">
        <w:rPr>
          <w:rFonts w:ascii="DM Sans" w:hAnsi="DM Sans"/>
          <w:b/>
          <w:bCs/>
          <w:sz w:val="28"/>
          <w:szCs w:val="28"/>
        </w:rPr>
        <w:lastRenderedPageBreak/>
        <w:t>Persistence/Perseverance</w:t>
      </w:r>
      <w:r w:rsidRPr="0014720E">
        <w:rPr>
          <w:rFonts w:ascii="DM Sans" w:hAnsi="DM Sans"/>
        </w:rPr>
        <w:t xml:space="preserve"> – the will to continue choosing the right course of action in the face of opposition and difficulty.  </w:t>
      </w:r>
    </w:p>
    <w:p w14:paraId="0CCEDFBF" w14:textId="77777777" w:rsidR="009A5CC4" w:rsidRPr="0014720E" w:rsidRDefault="009A5CC4" w:rsidP="0014720E">
      <w:pPr>
        <w:spacing w:after="0"/>
        <w:rPr>
          <w:rFonts w:ascii="DM Sans" w:eastAsia="Times New Roman" w:hAnsi="DM Sans" w:cs="Times New Roman"/>
          <w:i/>
          <w:iCs/>
        </w:rPr>
      </w:pPr>
      <w:r w:rsidRPr="0014720E">
        <w:rPr>
          <w:rFonts w:ascii="DM Sans" w:eastAsia="Times New Roman" w:hAnsi="DM Sans" w:cs="Segoe UI Historic"/>
          <w:i/>
          <w:iCs/>
          <w:color w:val="000000"/>
        </w:rPr>
        <w:t>“</w:t>
      </w:r>
      <w:r w:rsidRPr="0014720E">
        <w:rPr>
          <w:rFonts w:ascii="DM Sans" w:eastAsia="Times New Roman" w:hAnsi="DM Sans" w:cs="Segoe UI Historic"/>
          <w:i/>
          <w:iCs/>
        </w:rPr>
        <w:t xml:space="preserve">Consider it pure joy, my brothers and sisters, whenever you face trials of many kinds, because you know that the testing of your faith produces perseverance. </w:t>
      </w:r>
      <w:r w:rsidRPr="0014720E">
        <w:rPr>
          <w:rFonts w:ascii="DM Sans" w:hAnsi="DM Sans" w:cs="Segoe UI"/>
          <w:i/>
          <w:iCs/>
          <w:color w:val="000000"/>
          <w:shd w:val="clear" w:color="auto" w:fill="FFFFFF"/>
        </w:rPr>
        <w:t>Let perseverance finish its work so that you may be mature and complete, not lacking anything.</w:t>
      </w:r>
      <w:r w:rsidRPr="0014720E">
        <w:rPr>
          <w:rFonts w:ascii="DM Sans" w:eastAsia="Times New Roman" w:hAnsi="DM Sans" w:cs="Segoe UI Historic"/>
          <w:i/>
          <w:iCs/>
        </w:rPr>
        <w:t>”</w:t>
      </w:r>
      <w:r w:rsidRPr="0014720E">
        <w:rPr>
          <w:rFonts w:ascii="DM Sans" w:eastAsia="Times New Roman" w:hAnsi="DM Sans" w:cs="Times New Roman"/>
          <w:i/>
          <w:iCs/>
        </w:rPr>
        <w:t> </w:t>
      </w:r>
      <w:r w:rsidRPr="0014720E">
        <w:rPr>
          <w:rFonts w:ascii="DM Sans" w:eastAsia="Times New Roman" w:hAnsi="DM Sans" w:cs="Segoe UI"/>
          <w:i/>
          <w:iCs/>
          <w:color w:val="000000"/>
        </w:rPr>
        <w:t>– James 1:2-4</w:t>
      </w:r>
    </w:p>
    <w:p w14:paraId="776A67B1" w14:textId="77777777" w:rsidR="00A03AA4" w:rsidRPr="0014720E" w:rsidRDefault="00A03AA4" w:rsidP="0014720E">
      <w:pPr>
        <w:pStyle w:val="ListParagraph"/>
        <w:numPr>
          <w:ilvl w:val="1"/>
          <w:numId w:val="1"/>
        </w:numPr>
        <w:spacing w:after="0"/>
        <w:ind w:left="1170"/>
        <w:rPr>
          <w:rFonts w:ascii="DM Sans" w:hAnsi="DM Sans"/>
        </w:rPr>
      </w:pPr>
      <w:r w:rsidRPr="0014720E">
        <w:rPr>
          <w:rFonts w:ascii="DM Sans" w:hAnsi="DM Sans"/>
          <w:b/>
          <w:bCs/>
          <w:i/>
          <w:iCs/>
        </w:rPr>
        <w:t>Self-controlled</w:t>
      </w:r>
      <w:r w:rsidRPr="0014720E">
        <w:rPr>
          <w:rFonts w:ascii="DM Sans" w:hAnsi="DM Sans"/>
        </w:rPr>
        <w:t xml:space="preserve"> – this character quality is only meaningful when it extends beyond specific circumstances and is reflected in multiple situations over time. </w:t>
      </w:r>
    </w:p>
    <w:p w14:paraId="4818F22D" w14:textId="77777777" w:rsidR="00A03AA4" w:rsidRPr="0014720E" w:rsidRDefault="00A03AA4" w:rsidP="0014720E">
      <w:pPr>
        <w:pStyle w:val="ListParagraph"/>
        <w:numPr>
          <w:ilvl w:val="1"/>
          <w:numId w:val="1"/>
        </w:numPr>
        <w:spacing w:after="0"/>
        <w:ind w:left="1170"/>
        <w:rPr>
          <w:rFonts w:ascii="DM Sans" w:hAnsi="DM Sans"/>
        </w:rPr>
      </w:pPr>
      <w:r w:rsidRPr="0014720E">
        <w:rPr>
          <w:rFonts w:ascii="DM Sans" w:hAnsi="DM Sans"/>
          <w:b/>
          <w:bCs/>
          <w:i/>
          <w:iCs/>
        </w:rPr>
        <w:t xml:space="preserve">Many other Elder qualities </w:t>
      </w:r>
      <w:r w:rsidRPr="0014720E">
        <w:rPr>
          <w:rFonts w:ascii="DM Sans" w:hAnsi="DM Sans"/>
        </w:rPr>
        <w:t xml:space="preserve">– Persistence and perseverance are not qualities we simply inherit over time, but a Quality we develop and forge in the midst of life today! </w:t>
      </w:r>
      <w:r w:rsidR="004823D8" w:rsidRPr="0014720E">
        <w:rPr>
          <w:rFonts w:ascii="DM Sans" w:hAnsi="DM Sans"/>
        </w:rPr>
        <w:t xml:space="preserve">When we train our people to persist through opposition and hardship, then over time, good behavior </w:t>
      </w:r>
      <w:r w:rsidR="004823D8" w:rsidRPr="0014720E">
        <w:rPr>
          <w:rFonts w:ascii="DM Sans" w:hAnsi="DM Sans"/>
        </w:rPr>
        <w:sym w:font="Wingdings" w:char="F0E0"/>
      </w:r>
      <w:r w:rsidR="004823D8" w:rsidRPr="0014720E">
        <w:rPr>
          <w:rFonts w:ascii="DM Sans" w:hAnsi="DM Sans"/>
        </w:rPr>
        <w:t xml:space="preserve"> godly habits </w:t>
      </w:r>
      <w:r w:rsidR="004823D8" w:rsidRPr="0014720E">
        <w:rPr>
          <w:rFonts w:ascii="DM Sans" w:hAnsi="DM Sans"/>
        </w:rPr>
        <w:sym w:font="Wingdings" w:char="F0E0"/>
      </w:r>
      <w:r w:rsidR="004823D8" w:rsidRPr="0014720E">
        <w:rPr>
          <w:rFonts w:ascii="DM Sans" w:hAnsi="DM Sans"/>
        </w:rPr>
        <w:t xml:space="preserve"> biblical character </w:t>
      </w:r>
      <w:r w:rsidR="004823D8" w:rsidRPr="0014720E">
        <w:rPr>
          <w:rFonts w:ascii="DM Sans" w:hAnsi="DM Sans"/>
        </w:rPr>
        <w:sym w:font="Wingdings" w:char="F0E0"/>
      </w:r>
      <w:r w:rsidR="004823D8" w:rsidRPr="0014720E">
        <w:rPr>
          <w:rFonts w:ascii="DM Sans" w:hAnsi="DM Sans"/>
        </w:rPr>
        <w:t xml:space="preserve"> qualifications of an Elder</w:t>
      </w:r>
    </w:p>
    <w:sectPr w:rsidR="00A03AA4" w:rsidRPr="0014720E" w:rsidSect="0014720E">
      <w:headerReference w:type="even" r:id="rId7"/>
      <w:headerReference w:type="default" r:id="rId8"/>
      <w:footerReference w:type="even" r:id="rId9"/>
      <w:footerReference w:type="default" r:id="rId10"/>
      <w:headerReference w:type="first" r:id="rId11"/>
      <w:footerReference w:type="first" r:id="rId12"/>
      <w:pgSz w:w="12226"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5AF6" w14:textId="77777777" w:rsidR="00D87797" w:rsidRDefault="00D87797" w:rsidP="00AC7A3B">
      <w:pPr>
        <w:spacing w:after="0"/>
      </w:pPr>
      <w:r>
        <w:separator/>
      </w:r>
    </w:p>
  </w:endnote>
  <w:endnote w:type="continuationSeparator" w:id="0">
    <w:p w14:paraId="22184E5B" w14:textId="77777777" w:rsidR="00D87797" w:rsidRDefault="00D87797" w:rsidP="00AC7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erif Display">
    <w:charset w:val="00"/>
    <w:family w:val="auto"/>
    <w:pitch w:val="variable"/>
    <w:sig w:usb0="8000006F" w:usb1="0000004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6C90" w14:textId="77777777" w:rsidR="004E0B48" w:rsidRDefault="004E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26487"/>
      <w:docPartObj>
        <w:docPartGallery w:val="Page Numbers (Bottom of Page)"/>
        <w:docPartUnique/>
      </w:docPartObj>
    </w:sdtPr>
    <w:sdtEndPr>
      <w:rPr>
        <w:noProof/>
      </w:rPr>
    </w:sdtEndPr>
    <w:sdtContent>
      <w:p w14:paraId="629A41C7" w14:textId="4FD35B7E" w:rsidR="004E0B48" w:rsidRDefault="004E0B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B8803" w14:textId="77777777" w:rsidR="00AC7A3B" w:rsidRDefault="00AC7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7486" w14:textId="77777777" w:rsidR="004E0B48" w:rsidRDefault="004E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19C0" w14:textId="77777777" w:rsidR="00D87797" w:rsidRDefault="00D87797" w:rsidP="00AC7A3B">
      <w:pPr>
        <w:spacing w:after="0"/>
      </w:pPr>
      <w:r>
        <w:separator/>
      </w:r>
    </w:p>
  </w:footnote>
  <w:footnote w:type="continuationSeparator" w:id="0">
    <w:p w14:paraId="21849645" w14:textId="77777777" w:rsidR="00D87797" w:rsidRDefault="00D87797" w:rsidP="00AC7A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0022" w14:textId="77777777" w:rsidR="004E0B48" w:rsidRDefault="004E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FC9A" w14:textId="4E1E9A45" w:rsidR="00AC7A3B" w:rsidRDefault="00AC7A3B">
    <w:pPr>
      <w:pStyle w:val="Header"/>
    </w:pPr>
    <w:r>
      <w:rPr>
        <w:noProof/>
      </w:rPr>
      <mc:AlternateContent>
        <mc:Choice Requires="wps">
          <w:drawing>
            <wp:anchor distT="0" distB="0" distL="118745" distR="118745" simplePos="0" relativeHeight="251659264" behindDoc="1" locked="0" layoutInCell="1" allowOverlap="0" wp14:anchorId="07112C0D" wp14:editId="38D3A02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5381AC" w14:textId="29DC01FF" w:rsidR="00AC7A3B" w:rsidRDefault="00AC7A3B">
                              <w:pPr>
                                <w:pStyle w:val="Header"/>
                                <w:tabs>
                                  <w:tab w:val="clear" w:pos="4680"/>
                                  <w:tab w:val="clear" w:pos="9360"/>
                                </w:tabs>
                                <w:jc w:val="center"/>
                                <w:rPr>
                                  <w:caps/>
                                  <w:color w:val="FFFFFF" w:themeColor="background1"/>
                                </w:rPr>
                              </w:pPr>
                              <w:r>
                                <w:rPr>
                                  <w:caps/>
                                  <w:color w:val="FFFFFF" w:themeColor="background1"/>
                                </w:rPr>
                                <w:t>video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7112C0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25381AC" w14:textId="29DC01FF" w:rsidR="00AC7A3B" w:rsidRDefault="00AC7A3B">
                        <w:pPr>
                          <w:pStyle w:val="Header"/>
                          <w:tabs>
                            <w:tab w:val="clear" w:pos="4680"/>
                            <w:tab w:val="clear" w:pos="9360"/>
                          </w:tabs>
                          <w:jc w:val="center"/>
                          <w:rPr>
                            <w:caps/>
                            <w:color w:val="FFFFFF" w:themeColor="background1"/>
                          </w:rPr>
                        </w:pPr>
                        <w:r>
                          <w:rPr>
                            <w:caps/>
                            <w:color w:val="FFFFFF" w:themeColor="background1"/>
                          </w:rPr>
                          <w:t>video notes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773A" w14:textId="77777777" w:rsidR="004E0B48" w:rsidRDefault="004E0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4B"/>
    <w:multiLevelType w:val="hybridMultilevel"/>
    <w:tmpl w:val="A948C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E0AAA"/>
    <w:multiLevelType w:val="hybridMultilevel"/>
    <w:tmpl w:val="CFBC0034"/>
    <w:lvl w:ilvl="0" w:tplc="BE44AA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634465">
    <w:abstractNumId w:val="1"/>
  </w:num>
  <w:num w:numId="2" w16cid:durableId="30593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EB"/>
    <w:rsid w:val="00065960"/>
    <w:rsid w:val="00092AEB"/>
    <w:rsid w:val="0014720E"/>
    <w:rsid w:val="00147E07"/>
    <w:rsid w:val="00227FD3"/>
    <w:rsid w:val="00283FBF"/>
    <w:rsid w:val="00433DB1"/>
    <w:rsid w:val="00464898"/>
    <w:rsid w:val="004823D8"/>
    <w:rsid w:val="004E0B48"/>
    <w:rsid w:val="00503628"/>
    <w:rsid w:val="00511BFF"/>
    <w:rsid w:val="005831FE"/>
    <w:rsid w:val="005D2EC4"/>
    <w:rsid w:val="006171F6"/>
    <w:rsid w:val="009A5CC4"/>
    <w:rsid w:val="009C4B67"/>
    <w:rsid w:val="00A03AA4"/>
    <w:rsid w:val="00A8333E"/>
    <w:rsid w:val="00AC7A3B"/>
    <w:rsid w:val="00D1203E"/>
    <w:rsid w:val="00D1269B"/>
    <w:rsid w:val="00D87797"/>
    <w:rsid w:val="00DA1C1A"/>
    <w:rsid w:val="00F5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000C"/>
  <w15:chartTrackingRefBased/>
  <w15:docId w15:val="{306D0D21-2D08-E646-9431-A0ACB85C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AEB"/>
    <w:rPr>
      <w:rFonts w:eastAsiaTheme="majorEastAsia" w:cstheme="majorBidi"/>
      <w:color w:val="272727" w:themeColor="text1" w:themeTint="D8"/>
    </w:rPr>
  </w:style>
  <w:style w:type="paragraph" w:styleId="Title">
    <w:name w:val="Title"/>
    <w:basedOn w:val="Normal"/>
    <w:next w:val="Normal"/>
    <w:link w:val="TitleChar"/>
    <w:uiPriority w:val="10"/>
    <w:qFormat/>
    <w:rsid w:val="0009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A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AEB"/>
    <w:rPr>
      <w:i/>
      <w:iCs/>
      <w:color w:val="404040" w:themeColor="text1" w:themeTint="BF"/>
    </w:rPr>
  </w:style>
  <w:style w:type="paragraph" w:styleId="ListParagraph">
    <w:name w:val="List Paragraph"/>
    <w:basedOn w:val="Normal"/>
    <w:uiPriority w:val="34"/>
    <w:qFormat/>
    <w:rsid w:val="00092AEB"/>
    <w:pPr>
      <w:ind w:left="720"/>
      <w:contextualSpacing/>
    </w:pPr>
  </w:style>
  <w:style w:type="character" w:styleId="IntenseEmphasis">
    <w:name w:val="Intense Emphasis"/>
    <w:basedOn w:val="DefaultParagraphFont"/>
    <w:uiPriority w:val="21"/>
    <w:qFormat/>
    <w:rsid w:val="00092AEB"/>
    <w:rPr>
      <w:i/>
      <w:iCs/>
      <w:color w:val="2F5496" w:themeColor="accent1" w:themeShade="BF"/>
    </w:rPr>
  </w:style>
  <w:style w:type="paragraph" w:styleId="IntenseQuote">
    <w:name w:val="Intense Quote"/>
    <w:basedOn w:val="Normal"/>
    <w:next w:val="Normal"/>
    <w:link w:val="IntenseQuoteChar"/>
    <w:uiPriority w:val="30"/>
    <w:qFormat/>
    <w:rsid w:val="00092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AEB"/>
    <w:rPr>
      <w:i/>
      <w:iCs/>
      <w:color w:val="2F5496" w:themeColor="accent1" w:themeShade="BF"/>
    </w:rPr>
  </w:style>
  <w:style w:type="character" w:styleId="IntenseReference">
    <w:name w:val="Intense Reference"/>
    <w:basedOn w:val="DefaultParagraphFont"/>
    <w:uiPriority w:val="32"/>
    <w:qFormat/>
    <w:rsid w:val="00092AEB"/>
    <w:rPr>
      <w:b/>
      <w:bCs/>
      <w:smallCaps/>
      <w:color w:val="2F5496" w:themeColor="accent1" w:themeShade="BF"/>
      <w:spacing w:val="5"/>
    </w:rPr>
  </w:style>
  <w:style w:type="character" w:customStyle="1" w:styleId="apple-converted-space">
    <w:name w:val="apple-converted-space"/>
    <w:basedOn w:val="DefaultParagraphFont"/>
    <w:rsid w:val="00092AEB"/>
  </w:style>
  <w:style w:type="character" w:customStyle="1" w:styleId="text">
    <w:name w:val="text"/>
    <w:basedOn w:val="DefaultParagraphFont"/>
    <w:rsid w:val="00092AEB"/>
  </w:style>
  <w:style w:type="paragraph" w:styleId="Header">
    <w:name w:val="header"/>
    <w:basedOn w:val="Normal"/>
    <w:link w:val="HeaderChar"/>
    <w:uiPriority w:val="99"/>
    <w:unhideWhenUsed/>
    <w:rsid w:val="00AC7A3B"/>
    <w:pPr>
      <w:tabs>
        <w:tab w:val="center" w:pos="4680"/>
        <w:tab w:val="right" w:pos="9360"/>
      </w:tabs>
      <w:spacing w:after="0"/>
    </w:pPr>
  </w:style>
  <w:style w:type="character" w:customStyle="1" w:styleId="HeaderChar">
    <w:name w:val="Header Char"/>
    <w:basedOn w:val="DefaultParagraphFont"/>
    <w:link w:val="Header"/>
    <w:uiPriority w:val="99"/>
    <w:rsid w:val="00AC7A3B"/>
  </w:style>
  <w:style w:type="paragraph" w:styleId="Footer">
    <w:name w:val="footer"/>
    <w:basedOn w:val="Normal"/>
    <w:link w:val="FooterChar"/>
    <w:uiPriority w:val="99"/>
    <w:unhideWhenUsed/>
    <w:rsid w:val="00AC7A3B"/>
    <w:pPr>
      <w:tabs>
        <w:tab w:val="center" w:pos="4680"/>
        <w:tab w:val="right" w:pos="9360"/>
      </w:tabs>
      <w:spacing w:after="0"/>
    </w:pPr>
  </w:style>
  <w:style w:type="character" w:customStyle="1" w:styleId="FooterChar">
    <w:name w:val="Footer Char"/>
    <w:basedOn w:val="DefaultParagraphFont"/>
    <w:link w:val="Footer"/>
    <w:uiPriority w:val="99"/>
    <w:rsid w:val="00AC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notes</dc:title>
  <dc:subject/>
  <dc:creator>Gisela Liu</dc:creator>
  <cp:keywords/>
  <dc:description/>
  <cp:lastModifiedBy>Brent Knox</cp:lastModifiedBy>
  <cp:revision>7</cp:revision>
  <dcterms:created xsi:type="dcterms:W3CDTF">2025-06-18T02:14:00Z</dcterms:created>
  <dcterms:modified xsi:type="dcterms:W3CDTF">2025-07-15T21:57:00Z</dcterms:modified>
</cp:coreProperties>
</file>