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F723" w14:textId="44275785" w:rsidR="001B46BC" w:rsidRPr="00E77CC5" w:rsidRDefault="00E77CC5">
      <w:pPr>
        <w:contextualSpacing/>
        <w:rPr>
          <w:rFonts w:ascii="DM Serif Display" w:hAnsi="DM Serif Display" w:cs="Times New Roman"/>
          <w:sz w:val="32"/>
          <w:szCs w:val="32"/>
        </w:rPr>
      </w:pPr>
      <w:r>
        <w:rPr>
          <w:rFonts w:ascii="DM Serif Display" w:hAnsi="DM Serif Display" w:cs="Times New Roman"/>
          <w:sz w:val="32"/>
          <w:szCs w:val="32"/>
        </w:rPr>
        <w:t>“</w:t>
      </w:r>
      <w:r w:rsidR="00845EDE" w:rsidRPr="00E77CC5">
        <w:rPr>
          <w:rFonts w:ascii="DM Serif Display" w:hAnsi="DM Serif Display" w:cs="Times New Roman"/>
          <w:sz w:val="32"/>
          <w:szCs w:val="32"/>
        </w:rPr>
        <w:t>Biblical Authority of a Pastor</w:t>
      </w:r>
      <w:r>
        <w:rPr>
          <w:rFonts w:ascii="DM Serif Display" w:hAnsi="DM Serif Display" w:cs="Times New Roman"/>
          <w:sz w:val="32"/>
          <w:szCs w:val="32"/>
        </w:rPr>
        <w:t>”</w:t>
      </w:r>
    </w:p>
    <w:p w14:paraId="4494E922" w14:textId="66B4117F" w:rsidR="00B3203C" w:rsidRDefault="00E77CC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>By Rob Gerber</w:t>
      </w:r>
    </w:p>
    <w:p w14:paraId="4B7F30C8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176AD79F" w14:textId="77777777" w:rsidR="00E77CC5" w:rsidRPr="008152F3" w:rsidRDefault="00E77CC5" w:rsidP="00E77CC5">
      <w:pPr>
        <w:pStyle w:val="Heading2"/>
        <w:spacing w:before="0" w:after="0" w:line="240" w:lineRule="auto"/>
        <w:rPr>
          <w:rFonts w:ascii="DM Serif Display" w:hAnsi="DM Serif Display"/>
          <w:color w:val="auto"/>
        </w:rPr>
      </w:pPr>
      <w:r w:rsidRPr="008152F3">
        <w:rPr>
          <w:rFonts w:ascii="DM Serif Display" w:hAnsi="DM Serif Display"/>
          <w:color w:val="auto"/>
        </w:rPr>
        <w:t>Introduction</w:t>
      </w:r>
    </w:p>
    <w:p w14:paraId="54575A97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0CF1BD6A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5B535553" w14:textId="77777777" w:rsidR="00E77CC5" w:rsidRP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1FC09B17" w14:textId="77777777" w:rsidR="00B3203C" w:rsidRPr="00E77CC5" w:rsidRDefault="00B3203C">
      <w:pPr>
        <w:contextualSpacing/>
        <w:rPr>
          <w:rFonts w:ascii="DM Sans" w:hAnsi="DM Sans" w:cs="Times New Roman"/>
          <w:b/>
          <w:bCs/>
          <w:sz w:val="28"/>
          <w:szCs w:val="28"/>
        </w:rPr>
      </w:pPr>
      <w:r w:rsidRPr="00E77CC5">
        <w:rPr>
          <w:rFonts w:ascii="DM Sans" w:hAnsi="DM Sans" w:cs="Times New Roman"/>
          <w:b/>
          <w:bCs/>
          <w:sz w:val="28"/>
          <w:szCs w:val="28"/>
        </w:rPr>
        <w:t xml:space="preserve">A.  </w:t>
      </w:r>
      <w:r w:rsidR="00845EDE" w:rsidRPr="00E77CC5">
        <w:rPr>
          <w:rFonts w:ascii="DM Sans" w:hAnsi="DM Sans" w:cs="Times New Roman"/>
          <w:b/>
          <w:bCs/>
          <w:sz w:val="28"/>
          <w:szCs w:val="28"/>
        </w:rPr>
        <w:t>Authority</w:t>
      </w:r>
    </w:p>
    <w:p w14:paraId="3B0A7DC0" w14:textId="77777777" w:rsidR="00B3203C" w:rsidRPr="00E77CC5" w:rsidRDefault="00B3203C">
      <w:pPr>
        <w:contextualSpacing/>
        <w:rPr>
          <w:rFonts w:ascii="DM Sans" w:hAnsi="DM Sans" w:cs="Times New Roman"/>
          <w:b/>
          <w:bCs/>
          <w:sz w:val="24"/>
          <w:szCs w:val="24"/>
        </w:rPr>
      </w:pPr>
      <w:r w:rsidRPr="00E77CC5">
        <w:rPr>
          <w:rFonts w:ascii="DM Sans" w:hAnsi="DM Sans" w:cs="Times New Roman"/>
          <w:b/>
          <w:bCs/>
          <w:sz w:val="24"/>
          <w:szCs w:val="24"/>
        </w:rPr>
        <w:t xml:space="preserve">     1</w:t>
      </w:r>
      <w:proofErr w:type="gramStart"/>
      <w:r w:rsidRPr="00E77CC5">
        <w:rPr>
          <w:rFonts w:ascii="DM Sans" w:hAnsi="DM Sans" w:cs="Times New Roman"/>
          <w:b/>
          <w:bCs/>
          <w:sz w:val="24"/>
          <w:szCs w:val="24"/>
        </w:rPr>
        <w:t xml:space="preserve">.  </w:t>
      </w:r>
      <w:r w:rsidR="00845EDE" w:rsidRPr="00E77CC5">
        <w:rPr>
          <w:rFonts w:ascii="DM Sans" w:hAnsi="DM Sans" w:cs="Times New Roman"/>
          <w:b/>
          <w:bCs/>
          <w:sz w:val="24"/>
          <w:szCs w:val="24"/>
        </w:rPr>
        <w:t>As</w:t>
      </w:r>
      <w:proofErr w:type="gramEnd"/>
      <w:r w:rsidR="00845EDE" w:rsidRPr="00E77CC5">
        <w:rPr>
          <w:rFonts w:ascii="DM Sans" w:hAnsi="DM Sans" w:cs="Times New Roman"/>
          <w:b/>
          <w:bCs/>
          <w:sz w:val="24"/>
          <w:szCs w:val="24"/>
        </w:rPr>
        <w:t xml:space="preserve"> An Overseer</w:t>
      </w:r>
      <w:r w:rsidRPr="00E77CC5">
        <w:rPr>
          <w:rFonts w:ascii="DM Sans" w:hAnsi="DM Sans" w:cs="Times New Roman"/>
          <w:b/>
          <w:bCs/>
          <w:sz w:val="24"/>
          <w:szCs w:val="24"/>
        </w:rPr>
        <w:t>.</w:t>
      </w:r>
    </w:p>
    <w:p w14:paraId="1C86F1AA" w14:textId="77777777" w:rsidR="00B3203C" w:rsidRPr="00E77CC5" w:rsidRDefault="00B3203C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 xml:space="preserve">a.  </w:t>
      </w:r>
      <w:r w:rsidR="00845EDE" w:rsidRPr="00E77CC5">
        <w:rPr>
          <w:rFonts w:ascii="DM Sans" w:hAnsi="DM Sans" w:cs="Times New Roman"/>
          <w:sz w:val="24"/>
          <w:szCs w:val="24"/>
        </w:rPr>
        <w:t>Manage and direct the affairs of the Church</w:t>
      </w:r>
      <w:r w:rsidRPr="00E77CC5">
        <w:rPr>
          <w:rFonts w:ascii="DM Sans" w:hAnsi="DM Sans" w:cs="Times New Roman"/>
          <w:sz w:val="24"/>
          <w:szCs w:val="24"/>
        </w:rPr>
        <w:t xml:space="preserve"> (1 Timothy 5</w:t>
      </w:r>
      <w:r w:rsidR="00845EDE" w:rsidRPr="00E77CC5">
        <w:rPr>
          <w:rFonts w:ascii="DM Sans" w:hAnsi="DM Sans" w:cs="Times New Roman"/>
          <w:sz w:val="24"/>
          <w:szCs w:val="24"/>
        </w:rPr>
        <w:t>:17; Acts 20:28</w:t>
      </w:r>
      <w:r w:rsidRPr="00E77CC5">
        <w:rPr>
          <w:rFonts w:ascii="DM Sans" w:hAnsi="DM Sans" w:cs="Times New Roman"/>
          <w:sz w:val="24"/>
          <w:szCs w:val="24"/>
        </w:rPr>
        <w:t>)</w:t>
      </w:r>
    </w:p>
    <w:p w14:paraId="7FF1C219" w14:textId="77777777" w:rsidR="00127D75" w:rsidRPr="00E77CC5" w:rsidRDefault="00845EDE" w:rsidP="00845EDE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</w:r>
      <w:r w:rsidRPr="00E77CC5">
        <w:rPr>
          <w:rFonts w:ascii="DM Sans" w:hAnsi="DM Sans" w:cs="Times New Roman"/>
          <w:sz w:val="24"/>
          <w:szCs w:val="24"/>
        </w:rPr>
        <w:tab/>
        <w:t xml:space="preserve">1.  </w:t>
      </w:r>
      <w:r w:rsidR="00127D75" w:rsidRPr="00E77CC5">
        <w:rPr>
          <w:rFonts w:ascii="DM Sans" w:hAnsi="DM Sans" w:cs="Times New Roman"/>
          <w:sz w:val="24"/>
          <w:szCs w:val="24"/>
        </w:rPr>
        <w:t>Pastors have final authority in this role.</w:t>
      </w:r>
    </w:p>
    <w:p w14:paraId="78B033E3" w14:textId="77777777" w:rsidR="00127D75" w:rsidRPr="00E77CC5" w:rsidRDefault="00127D75" w:rsidP="00845EDE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</w:r>
      <w:r w:rsidRPr="00E77CC5">
        <w:rPr>
          <w:rFonts w:ascii="DM Sans" w:hAnsi="DM Sans" w:cs="Times New Roman"/>
          <w:sz w:val="24"/>
          <w:szCs w:val="24"/>
        </w:rPr>
        <w:tab/>
        <w:t>2.  Pastors can delegate authority (Acts 6)</w:t>
      </w:r>
    </w:p>
    <w:p w14:paraId="1AC38095" w14:textId="77777777" w:rsidR="00B3203C" w:rsidRDefault="00127D75" w:rsidP="00845EDE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</w:r>
      <w:r w:rsidRPr="00E77CC5">
        <w:rPr>
          <w:rFonts w:ascii="DM Sans" w:hAnsi="DM Sans" w:cs="Times New Roman"/>
          <w:sz w:val="24"/>
          <w:szCs w:val="24"/>
        </w:rPr>
        <w:tab/>
        <w:t>3</w:t>
      </w:r>
      <w:proofErr w:type="gramStart"/>
      <w:r w:rsidRPr="00E77CC5">
        <w:rPr>
          <w:rFonts w:ascii="DM Sans" w:hAnsi="DM Sans" w:cs="Times New Roman"/>
          <w:sz w:val="24"/>
          <w:szCs w:val="24"/>
        </w:rPr>
        <w:t>.  Pastors</w:t>
      </w:r>
      <w:proofErr w:type="gramEnd"/>
      <w:r w:rsidRPr="00E77CC5">
        <w:rPr>
          <w:rFonts w:ascii="DM Sans" w:hAnsi="DM Sans" w:cs="Times New Roman"/>
          <w:sz w:val="24"/>
          <w:szCs w:val="24"/>
        </w:rPr>
        <w:t xml:space="preserve"> can and should get counsel and communicate well.</w:t>
      </w:r>
      <w:r w:rsidR="00B3203C" w:rsidRPr="00E77CC5">
        <w:rPr>
          <w:rFonts w:ascii="DM Sans" w:hAnsi="DM Sans" w:cs="Times New Roman"/>
          <w:sz w:val="24"/>
          <w:szCs w:val="24"/>
        </w:rPr>
        <w:tab/>
      </w:r>
      <w:r w:rsidR="00B3203C" w:rsidRPr="00E77CC5">
        <w:rPr>
          <w:rFonts w:ascii="DM Sans" w:hAnsi="DM Sans" w:cs="Times New Roman"/>
          <w:sz w:val="24"/>
          <w:szCs w:val="24"/>
        </w:rPr>
        <w:tab/>
      </w:r>
      <w:r w:rsidR="00B3203C" w:rsidRPr="00E77CC5">
        <w:rPr>
          <w:rFonts w:ascii="DM Sans" w:hAnsi="DM Sans" w:cs="Times New Roman"/>
          <w:sz w:val="24"/>
          <w:szCs w:val="24"/>
        </w:rPr>
        <w:tab/>
      </w:r>
    </w:p>
    <w:p w14:paraId="334E1E69" w14:textId="77777777" w:rsidR="00E77CC5" w:rsidRDefault="00E77CC5" w:rsidP="00845EDE">
      <w:pPr>
        <w:contextualSpacing/>
        <w:rPr>
          <w:rFonts w:ascii="DM Sans" w:hAnsi="DM Sans" w:cs="Times New Roman"/>
          <w:sz w:val="24"/>
          <w:szCs w:val="24"/>
        </w:rPr>
      </w:pPr>
    </w:p>
    <w:p w14:paraId="150C0BC6" w14:textId="77777777" w:rsidR="00E77CC5" w:rsidRDefault="00E77CC5" w:rsidP="00845EDE">
      <w:pPr>
        <w:contextualSpacing/>
        <w:rPr>
          <w:rFonts w:ascii="DM Sans" w:hAnsi="DM Sans" w:cs="Times New Roman"/>
          <w:sz w:val="24"/>
          <w:szCs w:val="24"/>
        </w:rPr>
      </w:pPr>
    </w:p>
    <w:p w14:paraId="5AF79A21" w14:textId="77777777" w:rsidR="00E77CC5" w:rsidRDefault="00E77CC5" w:rsidP="00845EDE">
      <w:pPr>
        <w:contextualSpacing/>
        <w:rPr>
          <w:rFonts w:ascii="DM Sans" w:hAnsi="DM Sans" w:cs="Times New Roman"/>
          <w:sz w:val="24"/>
          <w:szCs w:val="24"/>
        </w:rPr>
      </w:pPr>
    </w:p>
    <w:p w14:paraId="04C1B72D" w14:textId="77777777" w:rsidR="00E77CC5" w:rsidRPr="00E77CC5" w:rsidRDefault="00E77CC5" w:rsidP="00845EDE">
      <w:pPr>
        <w:contextualSpacing/>
        <w:rPr>
          <w:rFonts w:ascii="DM Sans" w:hAnsi="DM Sans" w:cs="Times New Roman"/>
          <w:sz w:val="24"/>
          <w:szCs w:val="24"/>
        </w:rPr>
      </w:pPr>
    </w:p>
    <w:p w14:paraId="59288402" w14:textId="77777777" w:rsidR="00B3203C" w:rsidRPr="00E77CC5" w:rsidRDefault="00B3203C">
      <w:pPr>
        <w:contextualSpacing/>
        <w:rPr>
          <w:rFonts w:ascii="DM Sans" w:hAnsi="DM Sans" w:cs="Times New Roman"/>
          <w:b/>
          <w:bCs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 xml:space="preserve">     </w:t>
      </w:r>
      <w:r w:rsidRPr="00E77CC5">
        <w:rPr>
          <w:rFonts w:ascii="DM Sans" w:hAnsi="DM Sans" w:cs="Times New Roman"/>
          <w:b/>
          <w:bCs/>
          <w:sz w:val="24"/>
          <w:szCs w:val="24"/>
        </w:rPr>
        <w:t>2</w:t>
      </w:r>
      <w:proofErr w:type="gramStart"/>
      <w:r w:rsidRPr="00E77CC5">
        <w:rPr>
          <w:rFonts w:ascii="DM Sans" w:hAnsi="DM Sans" w:cs="Times New Roman"/>
          <w:b/>
          <w:bCs/>
          <w:sz w:val="24"/>
          <w:szCs w:val="24"/>
        </w:rPr>
        <w:t xml:space="preserve">.  </w:t>
      </w:r>
      <w:r w:rsidR="00127D75" w:rsidRPr="00E77CC5">
        <w:rPr>
          <w:rFonts w:ascii="DM Sans" w:hAnsi="DM Sans" w:cs="Times New Roman"/>
          <w:b/>
          <w:bCs/>
          <w:sz w:val="24"/>
          <w:szCs w:val="24"/>
        </w:rPr>
        <w:t>As</w:t>
      </w:r>
      <w:proofErr w:type="gramEnd"/>
      <w:r w:rsidR="00127D75" w:rsidRPr="00E77CC5">
        <w:rPr>
          <w:rFonts w:ascii="DM Sans" w:hAnsi="DM Sans" w:cs="Times New Roman"/>
          <w:b/>
          <w:bCs/>
          <w:sz w:val="24"/>
          <w:szCs w:val="24"/>
        </w:rPr>
        <w:t xml:space="preserve"> A Shepherd</w:t>
      </w:r>
    </w:p>
    <w:p w14:paraId="025D1D31" w14:textId="77777777" w:rsidR="00127D75" w:rsidRPr="00E77CC5" w:rsidRDefault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>a.  Speak God’s Truth (1 timothy 4:11-12; 2 Timothy 4:2; 2 Timothy 2:14-15)</w:t>
      </w:r>
    </w:p>
    <w:p w14:paraId="493599D2" w14:textId="77777777" w:rsidR="00127D75" w:rsidRPr="00E77CC5" w:rsidRDefault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>b.  Take initiative with flock. (Titus 2:15; 2 Timothy 4:3; Ezekiel 33:1-7)</w:t>
      </w:r>
    </w:p>
    <w:p w14:paraId="285AEFE6" w14:textId="77777777" w:rsidR="00127D75" w:rsidRPr="00E77CC5" w:rsidRDefault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>c.  Allow the flock freedom of conscience. (2 Timothy 2:23-25; Romans 14)</w:t>
      </w:r>
    </w:p>
    <w:p w14:paraId="43B21688" w14:textId="77777777" w:rsidR="00127D75" w:rsidRPr="00E77CC5" w:rsidRDefault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</w:r>
      <w:r w:rsidRPr="00E77CC5">
        <w:rPr>
          <w:rFonts w:ascii="DM Sans" w:hAnsi="DM Sans" w:cs="Times New Roman"/>
          <w:sz w:val="24"/>
          <w:szCs w:val="24"/>
        </w:rPr>
        <w:tab/>
        <w:t>1.  Pastor can speak with authority from God’s Word.</w:t>
      </w:r>
    </w:p>
    <w:p w14:paraId="2217404A" w14:textId="77777777" w:rsidR="00127D75" w:rsidRDefault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</w:r>
      <w:r w:rsidRPr="00E77CC5">
        <w:rPr>
          <w:rFonts w:ascii="DM Sans" w:hAnsi="DM Sans" w:cs="Times New Roman"/>
          <w:sz w:val="24"/>
          <w:szCs w:val="24"/>
        </w:rPr>
        <w:tab/>
        <w:t>2.  Pastor doesn’t have authority to coerce believe or conscience.</w:t>
      </w:r>
    </w:p>
    <w:p w14:paraId="5A5F8C7F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1F0217A2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6220599C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38433896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05DDD42B" w14:textId="77777777" w:rsidR="00E77CC5" w:rsidRP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710A2B66" w14:textId="77777777" w:rsidR="00127D75" w:rsidRPr="00E77CC5" w:rsidRDefault="00127D75">
      <w:pPr>
        <w:contextualSpacing/>
        <w:rPr>
          <w:rFonts w:ascii="DM Sans" w:hAnsi="DM Sans" w:cs="Times New Roman"/>
          <w:b/>
          <w:bCs/>
          <w:sz w:val="24"/>
          <w:szCs w:val="24"/>
        </w:rPr>
      </w:pPr>
      <w:r w:rsidRPr="00E77CC5">
        <w:rPr>
          <w:rFonts w:ascii="DM Sans" w:hAnsi="DM Sans" w:cs="Times New Roman"/>
          <w:b/>
          <w:bCs/>
          <w:sz w:val="24"/>
          <w:szCs w:val="24"/>
        </w:rPr>
        <w:t xml:space="preserve">     3.  As An Elder</w:t>
      </w:r>
    </w:p>
    <w:p w14:paraId="2E2FE410" w14:textId="77777777" w:rsidR="00127D75" w:rsidRPr="00E77CC5" w:rsidRDefault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>a.  Only have the authority someone else gives you.  (1 Corinthians 7:12,40)</w:t>
      </w:r>
    </w:p>
    <w:p w14:paraId="7E4D04F6" w14:textId="77777777" w:rsidR="00127D75" w:rsidRDefault="00127D75">
      <w:pPr>
        <w:contextualSpacing/>
        <w:rPr>
          <w:rFonts w:ascii="DM Sans" w:hAnsi="DM Sans" w:cs="Times New Roman"/>
          <w:sz w:val="24"/>
          <w:szCs w:val="24"/>
        </w:rPr>
      </w:pPr>
    </w:p>
    <w:p w14:paraId="54E1F960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2C7EE093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5AE72A14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7E8CF4F6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4030CB69" w14:textId="77777777" w:rsidR="00E77CC5" w:rsidRP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6BC458AF" w14:textId="77777777" w:rsidR="00127D75" w:rsidRPr="00E77CC5" w:rsidRDefault="00127D75">
      <w:pPr>
        <w:contextualSpacing/>
        <w:rPr>
          <w:rFonts w:ascii="DM Sans" w:hAnsi="DM Sans" w:cs="Times New Roman"/>
          <w:b/>
          <w:bCs/>
          <w:sz w:val="28"/>
          <w:szCs w:val="28"/>
        </w:rPr>
      </w:pPr>
      <w:r w:rsidRPr="00E77CC5">
        <w:rPr>
          <w:rFonts w:ascii="DM Sans" w:hAnsi="DM Sans" w:cs="Times New Roman"/>
          <w:b/>
          <w:bCs/>
          <w:sz w:val="28"/>
          <w:szCs w:val="28"/>
        </w:rPr>
        <w:lastRenderedPageBreak/>
        <w:t>B.  Accountability</w:t>
      </w:r>
    </w:p>
    <w:p w14:paraId="668B3393" w14:textId="1E9DC70B" w:rsidR="00127D75" w:rsidRPr="00E77CC5" w:rsidRDefault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b/>
          <w:bCs/>
          <w:sz w:val="24"/>
          <w:szCs w:val="24"/>
        </w:rPr>
        <w:t xml:space="preserve">     1.  To The Chief Shepherd</w:t>
      </w:r>
      <w:r w:rsidR="006E31E3" w:rsidRPr="00E77CC5">
        <w:rPr>
          <w:rFonts w:ascii="DM Sans" w:hAnsi="DM Sans" w:cs="Times New Roman"/>
          <w:sz w:val="24"/>
          <w:szCs w:val="24"/>
        </w:rPr>
        <w:t xml:space="preserve"> (Hebrews 13:17; 1 Peter 5:4)</w:t>
      </w:r>
    </w:p>
    <w:p w14:paraId="05466DF1" w14:textId="25E9C1D8" w:rsidR="006E31E3" w:rsidRPr="00E77CC5" w:rsidRDefault="006E31E3" w:rsidP="00E77CC5">
      <w:pPr>
        <w:ind w:left="720"/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>a.  High Standard – Church is Christ’s Bride (Eph. 5:32; Zechariah 2:8; John 3:27-30)</w:t>
      </w:r>
    </w:p>
    <w:p w14:paraId="79F45A5D" w14:textId="77777777" w:rsidR="006E31E3" w:rsidRDefault="006E31E3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 xml:space="preserve">     </w:t>
      </w:r>
      <w:r w:rsidRPr="00E77CC5">
        <w:rPr>
          <w:rFonts w:ascii="DM Sans" w:hAnsi="DM Sans" w:cs="Times New Roman"/>
          <w:sz w:val="24"/>
          <w:szCs w:val="24"/>
        </w:rPr>
        <w:tab/>
        <w:t>b.  If this doesn’t resonate, maybe you shouldn’t be a pastor</w:t>
      </w:r>
    </w:p>
    <w:p w14:paraId="1EA60003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493E594B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76212108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783C4A24" w14:textId="77777777" w:rsidR="00E77CC5" w:rsidRP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2E3B9B3F" w14:textId="77777777" w:rsidR="006E31E3" w:rsidRPr="00E77CC5" w:rsidRDefault="006E31E3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b/>
          <w:bCs/>
          <w:sz w:val="24"/>
          <w:szCs w:val="24"/>
        </w:rPr>
        <w:t xml:space="preserve">     2</w:t>
      </w:r>
      <w:proofErr w:type="gramStart"/>
      <w:r w:rsidRPr="00E77CC5">
        <w:rPr>
          <w:rFonts w:ascii="DM Sans" w:hAnsi="DM Sans" w:cs="Times New Roman"/>
          <w:b/>
          <w:bCs/>
          <w:sz w:val="24"/>
          <w:szCs w:val="24"/>
        </w:rPr>
        <w:t>.  To</w:t>
      </w:r>
      <w:proofErr w:type="gramEnd"/>
      <w:r w:rsidRPr="00E77CC5">
        <w:rPr>
          <w:rFonts w:ascii="DM Sans" w:hAnsi="DM Sans" w:cs="Times New Roman"/>
          <w:b/>
          <w:bCs/>
          <w:sz w:val="24"/>
          <w:szCs w:val="24"/>
        </w:rPr>
        <w:t xml:space="preserve"> Co-Pastors</w:t>
      </w:r>
      <w:r w:rsidRPr="00E77CC5">
        <w:rPr>
          <w:rFonts w:ascii="DM Sans" w:hAnsi="DM Sans" w:cs="Times New Roman"/>
          <w:sz w:val="24"/>
          <w:szCs w:val="24"/>
        </w:rPr>
        <w:t xml:space="preserve"> (1 Corinthians 12:20-21)</w:t>
      </w:r>
    </w:p>
    <w:p w14:paraId="3FBF844C" w14:textId="77777777" w:rsidR="006E31E3" w:rsidRPr="00E77CC5" w:rsidRDefault="006E31E3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>a.  Must give and take correction  (Proverbs 12:1)</w:t>
      </w:r>
    </w:p>
    <w:p w14:paraId="31432B3B" w14:textId="77777777" w:rsidR="006E31E3" w:rsidRDefault="006E31E3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>b.  If you can’t do this, you probably can’t be a pastor</w:t>
      </w:r>
    </w:p>
    <w:p w14:paraId="03365F95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4C51E02D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5F9E6EBE" w14:textId="77777777" w:rsid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5BC69471" w14:textId="77777777" w:rsidR="00E77CC5" w:rsidRPr="00E77CC5" w:rsidRDefault="00E77CC5">
      <w:pPr>
        <w:contextualSpacing/>
        <w:rPr>
          <w:rFonts w:ascii="DM Sans" w:hAnsi="DM Sans" w:cs="Times New Roman"/>
          <w:sz w:val="24"/>
          <w:szCs w:val="24"/>
        </w:rPr>
      </w:pPr>
    </w:p>
    <w:p w14:paraId="78DE452E" w14:textId="77777777" w:rsidR="006E31E3" w:rsidRPr="00E77CC5" w:rsidRDefault="006E31E3">
      <w:pPr>
        <w:contextualSpacing/>
        <w:rPr>
          <w:rFonts w:ascii="DM Sans" w:hAnsi="DM Sans" w:cs="Times New Roman"/>
          <w:b/>
          <w:bCs/>
          <w:sz w:val="24"/>
          <w:szCs w:val="24"/>
        </w:rPr>
      </w:pPr>
      <w:r w:rsidRPr="00E77CC5">
        <w:rPr>
          <w:rFonts w:ascii="DM Sans" w:hAnsi="DM Sans" w:cs="Times New Roman"/>
          <w:b/>
          <w:bCs/>
          <w:sz w:val="24"/>
          <w:szCs w:val="24"/>
        </w:rPr>
        <w:t xml:space="preserve">     3</w:t>
      </w:r>
      <w:proofErr w:type="gramStart"/>
      <w:r w:rsidRPr="00E77CC5">
        <w:rPr>
          <w:rFonts w:ascii="DM Sans" w:hAnsi="DM Sans" w:cs="Times New Roman"/>
          <w:b/>
          <w:bCs/>
          <w:sz w:val="24"/>
          <w:szCs w:val="24"/>
        </w:rPr>
        <w:t>.  To</w:t>
      </w:r>
      <w:proofErr w:type="gramEnd"/>
      <w:r w:rsidRPr="00E77CC5">
        <w:rPr>
          <w:rFonts w:ascii="DM Sans" w:hAnsi="DM Sans" w:cs="Times New Roman"/>
          <w:b/>
          <w:bCs/>
          <w:sz w:val="24"/>
          <w:szCs w:val="24"/>
        </w:rPr>
        <w:t xml:space="preserve"> Congregation</w:t>
      </w:r>
    </w:p>
    <w:p w14:paraId="0210F23F" w14:textId="77777777" w:rsidR="006E31E3" w:rsidRPr="00E77CC5" w:rsidRDefault="006E31E3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>a.  Reaffirmation</w:t>
      </w:r>
    </w:p>
    <w:p w14:paraId="5F2A0A2A" w14:textId="77777777" w:rsidR="006E31E3" w:rsidRPr="00E77CC5" w:rsidRDefault="006E31E3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>b.  Clear path for disputes/questions</w:t>
      </w:r>
    </w:p>
    <w:p w14:paraId="6AD4DEB3" w14:textId="77777777" w:rsidR="006E31E3" w:rsidRPr="00E77CC5" w:rsidRDefault="006E31E3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  <w:t>c.  Create an atmosphere of accountability and humility.</w:t>
      </w:r>
    </w:p>
    <w:p w14:paraId="03706A06" w14:textId="77777777" w:rsidR="00127D75" w:rsidRPr="00E77CC5" w:rsidRDefault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</w:r>
      <w:r w:rsidRPr="00E77CC5">
        <w:rPr>
          <w:rFonts w:ascii="DM Sans" w:hAnsi="DM Sans" w:cs="Times New Roman"/>
          <w:sz w:val="24"/>
          <w:szCs w:val="24"/>
        </w:rPr>
        <w:tab/>
      </w:r>
    </w:p>
    <w:p w14:paraId="0AA0185D" w14:textId="77777777" w:rsidR="00127D75" w:rsidRPr="00E77CC5" w:rsidRDefault="00127D75">
      <w:pPr>
        <w:contextualSpacing/>
        <w:rPr>
          <w:rFonts w:ascii="DM Sans" w:hAnsi="DM Sans" w:cs="Times New Roman"/>
          <w:sz w:val="24"/>
          <w:szCs w:val="24"/>
        </w:rPr>
      </w:pPr>
    </w:p>
    <w:p w14:paraId="3AD35365" w14:textId="77777777" w:rsidR="00127D75" w:rsidRPr="00E77CC5" w:rsidRDefault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</w:r>
      <w:r w:rsidRPr="00E77CC5">
        <w:rPr>
          <w:rFonts w:ascii="DM Sans" w:hAnsi="DM Sans" w:cs="Times New Roman"/>
          <w:sz w:val="24"/>
          <w:szCs w:val="24"/>
        </w:rPr>
        <w:tab/>
      </w:r>
      <w:r w:rsidRPr="00E77CC5">
        <w:rPr>
          <w:rFonts w:ascii="DM Sans" w:hAnsi="DM Sans" w:cs="Times New Roman"/>
          <w:sz w:val="24"/>
          <w:szCs w:val="24"/>
        </w:rPr>
        <w:tab/>
      </w:r>
      <w:r w:rsidRPr="00E77CC5">
        <w:rPr>
          <w:rFonts w:ascii="DM Sans" w:hAnsi="DM Sans" w:cs="Times New Roman"/>
          <w:sz w:val="24"/>
          <w:szCs w:val="24"/>
        </w:rPr>
        <w:tab/>
        <w:t xml:space="preserve">     </w:t>
      </w:r>
    </w:p>
    <w:p w14:paraId="58331897" w14:textId="77777777" w:rsidR="00C13F77" w:rsidRPr="00E77CC5" w:rsidRDefault="00B3203C" w:rsidP="00127D75">
      <w:pPr>
        <w:contextualSpacing/>
        <w:rPr>
          <w:rFonts w:ascii="DM Sans" w:hAnsi="DM Sans" w:cs="Times New Roman"/>
          <w:sz w:val="24"/>
          <w:szCs w:val="24"/>
        </w:rPr>
      </w:pPr>
      <w:r w:rsidRPr="00E77CC5">
        <w:rPr>
          <w:rFonts w:ascii="DM Sans" w:hAnsi="DM Sans" w:cs="Times New Roman"/>
          <w:sz w:val="24"/>
          <w:szCs w:val="24"/>
        </w:rPr>
        <w:tab/>
      </w:r>
    </w:p>
    <w:sectPr w:rsidR="00C13F77" w:rsidRPr="00E77CC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8851" w14:textId="77777777" w:rsidR="00411147" w:rsidRDefault="00411147" w:rsidP="00E77CC5">
      <w:pPr>
        <w:spacing w:after="0" w:line="240" w:lineRule="auto"/>
      </w:pPr>
      <w:r>
        <w:separator/>
      </w:r>
    </w:p>
  </w:endnote>
  <w:endnote w:type="continuationSeparator" w:id="0">
    <w:p w14:paraId="41820F83" w14:textId="77777777" w:rsidR="00411147" w:rsidRDefault="00411147" w:rsidP="00E7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935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52115" w14:textId="17FC9555" w:rsidR="00E77CC5" w:rsidRDefault="00E77C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E2CC0" w14:textId="77777777" w:rsidR="00E77CC5" w:rsidRDefault="00E77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34D8" w14:textId="77777777" w:rsidR="00411147" w:rsidRDefault="00411147" w:rsidP="00E77CC5">
      <w:pPr>
        <w:spacing w:after="0" w:line="240" w:lineRule="auto"/>
      </w:pPr>
      <w:r>
        <w:separator/>
      </w:r>
    </w:p>
  </w:footnote>
  <w:footnote w:type="continuationSeparator" w:id="0">
    <w:p w14:paraId="2B81B73C" w14:textId="77777777" w:rsidR="00411147" w:rsidRDefault="00411147" w:rsidP="00E7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F8EB" w14:textId="0412738A" w:rsidR="00E77CC5" w:rsidRDefault="00E77CC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E718A6" wp14:editId="06A975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181C517" w14:textId="179049BB" w:rsidR="00E77CC5" w:rsidRDefault="00E77CC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Audio notes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E718A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181C517" w14:textId="179049BB" w:rsidR="00E77CC5" w:rsidRDefault="00E77CC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Audio notes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3C"/>
    <w:rsid w:val="00127D75"/>
    <w:rsid w:val="001B46BC"/>
    <w:rsid w:val="00411147"/>
    <w:rsid w:val="006E31E3"/>
    <w:rsid w:val="00845EDE"/>
    <w:rsid w:val="00964CCB"/>
    <w:rsid w:val="00B3203C"/>
    <w:rsid w:val="00C13F77"/>
    <w:rsid w:val="00E7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534DB"/>
  <w15:chartTrackingRefBased/>
  <w15:docId w15:val="{43DDD9BB-46A0-401A-B1A1-F9A30AD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C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CC5"/>
  </w:style>
  <w:style w:type="paragraph" w:styleId="Footer">
    <w:name w:val="footer"/>
    <w:basedOn w:val="Normal"/>
    <w:link w:val="FooterChar"/>
    <w:uiPriority w:val="99"/>
    <w:unhideWhenUsed/>
    <w:rsid w:val="00E77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CC5"/>
  </w:style>
  <w:style w:type="character" w:customStyle="1" w:styleId="Heading2Char">
    <w:name w:val="Heading 2 Char"/>
    <w:basedOn w:val="DefaultParagraphFont"/>
    <w:link w:val="Heading2"/>
    <w:uiPriority w:val="9"/>
    <w:semiHidden/>
    <w:rsid w:val="00E77CC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notes</dc:title>
  <dc:subject/>
  <dc:creator>Rob Gerber</dc:creator>
  <cp:keywords/>
  <dc:description/>
  <cp:lastModifiedBy>Brent Knox</cp:lastModifiedBy>
  <cp:revision>3</cp:revision>
  <dcterms:created xsi:type="dcterms:W3CDTF">2025-07-31T15:51:00Z</dcterms:created>
  <dcterms:modified xsi:type="dcterms:W3CDTF">2025-07-31T16:08:00Z</dcterms:modified>
</cp:coreProperties>
</file>